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51816" w14:textId="77777777" w:rsidR="0075437E" w:rsidRPr="00532DDD" w:rsidRDefault="007B1A23" w:rsidP="00F52859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532DDD">
        <w:rPr>
          <w:rFonts w:cs="B Nazanin" w:hint="cs"/>
          <w:b/>
          <w:bCs/>
          <w:noProof/>
          <w:sz w:val="24"/>
          <w:szCs w:val="24"/>
          <w:rtl/>
          <w:lang w:val="fa-IR"/>
        </w:rPr>
        <w:drawing>
          <wp:anchor distT="0" distB="0" distL="114300" distR="114300" simplePos="0" relativeHeight="251659264" behindDoc="0" locked="0" layoutInCell="1" allowOverlap="1" wp14:anchorId="5D76FE86" wp14:editId="390F4B39">
            <wp:simplePos x="0" y="0"/>
            <wp:positionH relativeFrom="margin">
              <wp:posOffset>2447925</wp:posOffset>
            </wp:positionH>
            <wp:positionV relativeFrom="paragraph">
              <wp:posOffset>218440</wp:posOffset>
            </wp:positionV>
            <wp:extent cx="656590" cy="67056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437E" w:rsidRPr="00532DD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E00C8" w:rsidRPr="00532DDD">
        <w:rPr>
          <w:rFonts w:cs="B Nazanin" w:hint="cs"/>
          <w:b/>
          <w:bCs/>
          <w:sz w:val="24"/>
          <w:szCs w:val="24"/>
          <w:rtl/>
        </w:rPr>
        <w:t>آگهي</w:t>
      </w:r>
      <w:r w:rsidR="005D0CC6" w:rsidRPr="00532DD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F52859" w:rsidRPr="00532DDD">
        <w:rPr>
          <w:rFonts w:cs="B Nazanin" w:hint="cs"/>
          <w:b/>
          <w:bCs/>
          <w:sz w:val="24"/>
          <w:szCs w:val="24"/>
          <w:rtl/>
        </w:rPr>
        <w:t xml:space="preserve">فراخوان </w:t>
      </w:r>
      <w:r w:rsidR="00F52859" w:rsidRPr="00532DDD">
        <w:rPr>
          <w:rFonts w:cs="B Nazanin"/>
          <w:b/>
          <w:bCs/>
          <w:sz w:val="24"/>
          <w:szCs w:val="24"/>
          <w:rtl/>
        </w:rPr>
        <w:t>ارز</w:t>
      </w:r>
      <w:r w:rsidR="00F52859" w:rsidRPr="00532DDD">
        <w:rPr>
          <w:rFonts w:cs="B Nazanin" w:hint="cs"/>
          <w:b/>
          <w:bCs/>
          <w:sz w:val="24"/>
          <w:szCs w:val="24"/>
          <w:rtl/>
        </w:rPr>
        <w:t>ی</w:t>
      </w:r>
      <w:r w:rsidR="00F52859" w:rsidRPr="00532DDD">
        <w:rPr>
          <w:rFonts w:cs="B Nazanin" w:hint="eastAsia"/>
          <w:b/>
          <w:bCs/>
          <w:sz w:val="24"/>
          <w:szCs w:val="24"/>
          <w:rtl/>
        </w:rPr>
        <w:t>اب</w:t>
      </w:r>
      <w:r w:rsidR="00F52859" w:rsidRPr="00532DDD">
        <w:rPr>
          <w:rFonts w:cs="B Nazanin" w:hint="cs"/>
          <w:b/>
          <w:bCs/>
          <w:sz w:val="24"/>
          <w:szCs w:val="24"/>
          <w:rtl/>
        </w:rPr>
        <w:t>ی</w:t>
      </w:r>
      <w:r w:rsidR="00F52859" w:rsidRPr="00532DDD">
        <w:rPr>
          <w:rFonts w:cs="B Nazanin"/>
          <w:b/>
          <w:bCs/>
          <w:sz w:val="24"/>
          <w:szCs w:val="24"/>
          <w:rtl/>
        </w:rPr>
        <w:t xml:space="preserve"> ک</w:t>
      </w:r>
      <w:r w:rsidR="00F52859" w:rsidRPr="00532DDD">
        <w:rPr>
          <w:rFonts w:cs="B Nazanin" w:hint="cs"/>
          <w:b/>
          <w:bCs/>
          <w:sz w:val="24"/>
          <w:szCs w:val="24"/>
          <w:rtl/>
        </w:rPr>
        <w:t>ی</w:t>
      </w:r>
      <w:r w:rsidR="00F52859" w:rsidRPr="00532DDD">
        <w:rPr>
          <w:rFonts w:cs="B Nazanin" w:hint="eastAsia"/>
          <w:b/>
          <w:bCs/>
          <w:sz w:val="24"/>
          <w:szCs w:val="24"/>
          <w:rtl/>
        </w:rPr>
        <w:t>ف</w:t>
      </w:r>
      <w:r w:rsidR="00F52859" w:rsidRPr="00532DDD">
        <w:rPr>
          <w:rFonts w:cs="B Nazanin" w:hint="cs"/>
          <w:b/>
          <w:bCs/>
          <w:sz w:val="24"/>
          <w:szCs w:val="24"/>
          <w:rtl/>
        </w:rPr>
        <w:t>ی</w:t>
      </w:r>
      <w:r w:rsidR="00F52859" w:rsidRPr="00532DDD">
        <w:rPr>
          <w:rFonts w:cs="B Nazanin"/>
          <w:b/>
          <w:bCs/>
          <w:sz w:val="24"/>
          <w:szCs w:val="24"/>
          <w:rtl/>
        </w:rPr>
        <w:t xml:space="preserve"> </w:t>
      </w:r>
      <w:r w:rsidR="001F7F1F">
        <w:rPr>
          <w:rFonts w:cs="B Nazanin" w:hint="cs"/>
          <w:b/>
          <w:bCs/>
          <w:sz w:val="24"/>
          <w:szCs w:val="24"/>
          <w:rtl/>
        </w:rPr>
        <w:t>و فنی</w:t>
      </w:r>
    </w:p>
    <w:p w14:paraId="1419E673" w14:textId="77777777" w:rsidR="00D92935" w:rsidRPr="00CB65A1" w:rsidRDefault="00D92935" w:rsidP="00F52859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</w:p>
    <w:p w14:paraId="40AA9754" w14:textId="77777777" w:rsidR="00A0276C" w:rsidRPr="00CB65A1" w:rsidRDefault="005A3C8B" w:rsidP="00F52859">
      <w:pPr>
        <w:numPr>
          <w:ilvl w:val="0"/>
          <w:numId w:val="2"/>
        </w:numPr>
        <w:spacing w:after="0" w:line="240" w:lineRule="auto"/>
        <w:jc w:val="lowKashida"/>
        <w:rPr>
          <w:rFonts w:cs="B Zar"/>
          <w:sz w:val="24"/>
          <w:szCs w:val="24"/>
        </w:rPr>
      </w:pPr>
      <w:r w:rsidRPr="00CB65A1">
        <w:rPr>
          <w:rFonts w:cs="B Zar" w:hint="cs"/>
          <w:b/>
          <w:bCs/>
          <w:sz w:val="24"/>
          <w:szCs w:val="24"/>
          <w:rtl/>
        </w:rPr>
        <w:t>دستگاه</w:t>
      </w:r>
      <w:r w:rsidR="00A0276C" w:rsidRPr="00CB65A1">
        <w:rPr>
          <w:rFonts w:cs="B Zar" w:hint="cs"/>
          <w:b/>
          <w:bCs/>
          <w:sz w:val="24"/>
          <w:szCs w:val="24"/>
          <w:rtl/>
        </w:rPr>
        <w:t>:</w:t>
      </w:r>
      <w:r w:rsidR="00A0276C" w:rsidRPr="00CB65A1">
        <w:rPr>
          <w:rFonts w:cs="B Zar" w:hint="cs"/>
          <w:sz w:val="24"/>
          <w:szCs w:val="24"/>
          <w:rtl/>
        </w:rPr>
        <w:t xml:space="preserve"> شهرداري اصفهان</w:t>
      </w:r>
    </w:p>
    <w:p w14:paraId="6B7C4B47" w14:textId="77777777" w:rsidR="001C470E" w:rsidRDefault="00A0276C" w:rsidP="00F52859">
      <w:pPr>
        <w:numPr>
          <w:ilvl w:val="0"/>
          <w:numId w:val="2"/>
        </w:numPr>
        <w:spacing w:after="0" w:line="240" w:lineRule="auto"/>
        <w:jc w:val="lowKashida"/>
        <w:rPr>
          <w:rFonts w:cs="B Zar"/>
          <w:sz w:val="24"/>
          <w:szCs w:val="24"/>
        </w:rPr>
      </w:pPr>
      <w:r w:rsidRPr="00CB65A1">
        <w:rPr>
          <w:rFonts w:cs="B Zar" w:hint="cs"/>
          <w:b/>
          <w:bCs/>
          <w:sz w:val="24"/>
          <w:szCs w:val="24"/>
          <w:rtl/>
        </w:rPr>
        <w:t xml:space="preserve">موضوع </w:t>
      </w:r>
      <w:r w:rsidR="00F52859" w:rsidRPr="00CB65A1">
        <w:rPr>
          <w:rFonts w:cs="B Zar" w:hint="cs"/>
          <w:b/>
          <w:bCs/>
          <w:sz w:val="24"/>
          <w:szCs w:val="24"/>
          <w:rtl/>
        </w:rPr>
        <w:t>فراخوان</w:t>
      </w:r>
      <w:r w:rsidRPr="00CB65A1">
        <w:rPr>
          <w:rFonts w:cs="B Zar" w:hint="cs"/>
          <w:b/>
          <w:bCs/>
          <w:sz w:val="24"/>
          <w:szCs w:val="24"/>
          <w:rtl/>
        </w:rPr>
        <w:t>:</w:t>
      </w:r>
      <w:r w:rsidRPr="00CB65A1">
        <w:rPr>
          <w:rFonts w:cs="B Zar" w:hint="cs"/>
          <w:sz w:val="24"/>
          <w:szCs w:val="24"/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4A0" w:firstRow="1" w:lastRow="0" w:firstColumn="1" w:lastColumn="0" w:noHBand="0" w:noVBand="1"/>
      </w:tblPr>
      <w:tblGrid>
        <w:gridCol w:w="932"/>
        <w:gridCol w:w="4102"/>
        <w:gridCol w:w="3262"/>
      </w:tblGrid>
      <w:tr w:rsidR="001C470E" w:rsidRPr="001C470E" w14:paraId="6BA50383" w14:textId="77777777" w:rsidTr="00E70576">
        <w:trPr>
          <w:jc w:val="center"/>
        </w:trPr>
        <w:tc>
          <w:tcPr>
            <w:tcW w:w="932" w:type="dxa"/>
            <w:vAlign w:val="center"/>
          </w:tcPr>
          <w:p w14:paraId="1A60D3DD" w14:textId="77777777" w:rsidR="001C470E" w:rsidRPr="00E70576" w:rsidRDefault="001C470E" w:rsidP="001C470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70576">
              <w:rPr>
                <w:rFonts w:cs="B Za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4102" w:type="dxa"/>
            <w:vAlign w:val="center"/>
          </w:tcPr>
          <w:p w14:paraId="0FAC7C83" w14:textId="77777777" w:rsidR="001C470E" w:rsidRPr="00E70576" w:rsidRDefault="001C470E" w:rsidP="001C470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70576">
              <w:rPr>
                <w:rFonts w:cs="B Zar" w:hint="cs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3262" w:type="dxa"/>
            <w:vAlign w:val="center"/>
          </w:tcPr>
          <w:p w14:paraId="67315C0B" w14:textId="77777777" w:rsidR="001C470E" w:rsidRPr="00E70576" w:rsidRDefault="001C470E" w:rsidP="001C470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70576">
              <w:rPr>
                <w:rFonts w:cs="B Zar" w:hint="cs"/>
                <w:b/>
                <w:bCs/>
                <w:sz w:val="24"/>
                <w:szCs w:val="24"/>
                <w:rtl/>
              </w:rPr>
              <w:t>شماره فراخوان در سامانه ستاد ایران</w:t>
            </w:r>
          </w:p>
        </w:tc>
      </w:tr>
      <w:tr w:rsidR="001C470E" w14:paraId="5DB29ECB" w14:textId="77777777" w:rsidTr="00E70576">
        <w:trPr>
          <w:jc w:val="center"/>
        </w:trPr>
        <w:tc>
          <w:tcPr>
            <w:tcW w:w="932" w:type="dxa"/>
            <w:vAlign w:val="center"/>
          </w:tcPr>
          <w:p w14:paraId="3484998C" w14:textId="77777777" w:rsidR="001C470E" w:rsidRPr="001C470E" w:rsidRDefault="001C470E" w:rsidP="001C470E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102" w:type="dxa"/>
            <w:vAlign w:val="center"/>
          </w:tcPr>
          <w:p w14:paraId="5E036B7F" w14:textId="77777777" w:rsidR="001C470E" w:rsidRDefault="00194768" w:rsidP="001C470E">
            <w:pPr>
              <w:jc w:val="lowKashida"/>
              <w:rPr>
                <w:rFonts w:cs="B Zar"/>
                <w:sz w:val="24"/>
                <w:szCs w:val="24"/>
                <w:rtl/>
              </w:rPr>
            </w:pPr>
            <w:r w:rsidRPr="00194768">
              <w:rPr>
                <w:rFonts w:cs="B Zar"/>
                <w:sz w:val="24"/>
                <w:szCs w:val="24"/>
                <w:rtl/>
              </w:rPr>
              <w:t>بروز رسان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طرح جامع عمل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ات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مد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ر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ت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کپارچه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پسماندها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عاد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شهر اصفهان با در نظر گرفتن نقشه راه سازمان مد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ر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ت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پسماند و سا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ر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اسناد بالادست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و با تک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ه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بر نقطه تول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د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تا محل پردازش</w:t>
            </w:r>
          </w:p>
        </w:tc>
        <w:tc>
          <w:tcPr>
            <w:tcW w:w="3262" w:type="dxa"/>
            <w:vAlign w:val="center"/>
          </w:tcPr>
          <w:p w14:paraId="443FC698" w14:textId="77777777" w:rsidR="001C470E" w:rsidRPr="00FC4EEF" w:rsidRDefault="00C30D21" w:rsidP="00923215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C4EEF">
              <w:rPr>
                <w:rFonts w:cs="B Zar"/>
                <w:b/>
                <w:bCs/>
                <w:sz w:val="24"/>
                <w:szCs w:val="24"/>
                <w:rtl/>
              </w:rPr>
              <w:t>2002094325000</w:t>
            </w:r>
            <w:r w:rsidR="00194768">
              <w:rPr>
                <w:rFonts w:cs="B Zar" w:hint="cs"/>
                <w:b/>
                <w:bCs/>
                <w:sz w:val="24"/>
                <w:szCs w:val="24"/>
                <w:rtl/>
              </w:rPr>
              <w:t>221</w:t>
            </w:r>
          </w:p>
        </w:tc>
      </w:tr>
      <w:tr w:rsidR="001C470E" w14:paraId="37FACE6F" w14:textId="77777777" w:rsidTr="00E70576">
        <w:trPr>
          <w:jc w:val="center"/>
        </w:trPr>
        <w:tc>
          <w:tcPr>
            <w:tcW w:w="932" w:type="dxa"/>
            <w:vAlign w:val="center"/>
          </w:tcPr>
          <w:p w14:paraId="2882A8F7" w14:textId="77777777" w:rsidR="001C470E" w:rsidRPr="001C470E" w:rsidRDefault="001C470E" w:rsidP="001C470E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102" w:type="dxa"/>
            <w:vAlign w:val="center"/>
          </w:tcPr>
          <w:p w14:paraId="3798CFB1" w14:textId="77777777" w:rsidR="001C470E" w:rsidRDefault="00194768" w:rsidP="001C470E">
            <w:pPr>
              <w:jc w:val="lowKashida"/>
              <w:rPr>
                <w:rFonts w:cs="B Zar"/>
                <w:sz w:val="24"/>
                <w:szCs w:val="24"/>
                <w:rtl/>
              </w:rPr>
            </w:pPr>
            <w:r w:rsidRPr="00194768">
              <w:rPr>
                <w:rFonts w:cs="B Zar"/>
                <w:sz w:val="24"/>
                <w:szCs w:val="24"/>
                <w:rtl/>
              </w:rPr>
              <w:t>بررس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وضع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ت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جر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ان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سرگردان در خط </w:t>
            </w:r>
            <w:r w:rsidRPr="00194768">
              <w:rPr>
                <w:rFonts w:cs="B Zar" w:hint="cs"/>
                <w:sz w:val="24"/>
                <w:szCs w:val="24"/>
                <w:rtl/>
              </w:rPr>
              <w:t>ی</w:t>
            </w:r>
            <w:r w:rsidRPr="00194768">
              <w:rPr>
                <w:rFonts w:cs="B Zar" w:hint="eastAsia"/>
                <w:sz w:val="24"/>
                <w:szCs w:val="24"/>
                <w:rtl/>
              </w:rPr>
              <w:t>ک</w:t>
            </w:r>
            <w:r w:rsidRPr="00194768">
              <w:rPr>
                <w:rFonts w:cs="B Zar"/>
                <w:sz w:val="24"/>
                <w:szCs w:val="24"/>
                <w:rtl/>
              </w:rPr>
              <w:t xml:space="preserve"> مترو اصفهان</w:t>
            </w:r>
          </w:p>
        </w:tc>
        <w:tc>
          <w:tcPr>
            <w:tcW w:w="3262" w:type="dxa"/>
            <w:vAlign w:val="center"/>
          </w:tcPr>
          <w:p w14:paraId="7C648978" w14:textId="77777777" w:rsidR="001C470E" w:rsidRPr="00FC4EEF" w:rsidRDefault="00FC4EEF" w:rsidP="00923215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C4EEF">
              <w:rPr>
                <w:rFonts w:cs="B Zar"/>
                <w:b/>
                <w:bCs/>
                <w:sz w:val="24"/>
                <w:szCs w:val="24"/>
                <w:rtl/>
              </w:rPr>
              <w:t>2002094325000</w:t>
            </w:r>
            <w:r w:rsidR="00194768">
              <w:rPr>
                <w:rFonts w:cs="B Zar" w:hint="cs"/>
                <w:b/>
                <w:bCs/>
                <w:sz w:val="24"/>
                <w:szCs w:val="24"/>
                <w:rtl/>
              </w:rPr>
              <w:t>220</w:t>
            </w:r>
          </w:p>
        </w:tc>
      </w:tr>
    </w:tbl>
    <w:p w14:paraId="2BCE4C52" w14:textId="77777777" w:rsidR="001C470E" w:rsidRPr="001C470E" w:rsidRDefault="001C470E" w:rsidP="001C470E">
      <w:pPr>
        <w:spacing w:after="0" w:line="240" w:lineRule="auto"/>
        <w:ind w:left="720"/>
        <w:jc w:val="lowKashida"/>
        <w:rPr>
          <w:rFonts w:cs="B Zar"/>
          <w:sz w:val="24"/>
          <w:szCs w:val="24"/>
        </w:rPr>
      </w:pPr>
    </w:p>
    <w:p w14:paraId="2452B105" w14:textId="77777777" w:rsidR="00F52859" w:rsidRPr="00CB65A1" w:rsidRDefault="00F52859" w:rsidP="00F52859">
      <w:pPr>
        <w:spacing w:after="0" w:line="240" w:lineRule="auto"/>
        <w:ind w:left="360"/>
        <w:jc w:val="both"/>
        <w:rPr>
          <w:rFonts w:cs="B Zar"/>
          <w:sz w:val="24"/>
          <w:szCs w:val="24"/>
          <w:rtl/>
        </w:rPr>
      </w:pPr>
      <w:r w:rsidRPr="00CB65A1">
        <w:rPr>
          <w:rFonts w:cs="B Zar" w:hint="cs"/>
          <w:color w:val="000000"/>
          <w:sz w:val="24"/>
          <w:szCs w:val="24"/>
          <w:rtl/>
        </w:rPr>
        <w:t>کلیه مراحل برگزاری فراخوان از دریافت و تحویل اسناد فراخوان تا بازگشایی پاکت</w:t>
      </w:r>
      <w:r w:rsidRPr="00CB65A1">
        <w:rPr>
          <w:rFonts w:cs="B Zar"/>
          <w:color w:val="000000"/>
          <w:sz w:val="24"/>
          <w:szCs w:val="24"/>
          <w:rtl/>
        </w:rPr>
        <w:softHyphen/>
      </w:r>
      <w:r w:rsidRPr="00CB65A1">
        <w:rPr>
          <w:rFonts w:cs="B Zar" w:hint="cs"/>
          <w:color w:val="000000"/>
          <w:sz w:val="24"/>
          <w:szCs w:val="24"/>
          <w:rtl/>
        </w:rPr>
        <w:t xml:space="preserve">ها؛ از طریق درگاه تدارکات الکترونیکی دولت (ستاد) به آدرس: </w:t>
      </w:r>
      <w:hyperlink r:id="rId6" w:history="1">
        <w:r w:rsidRPr="00CB65A1">
          <w:rPr>
            <w:rStyle w:val="Hyperlink"/>
            <w:rFonts w:cs="B Zar"/>
            <w:sz w:val="24"/>
            <w:szCs w:val="24"/>
          </w:rPr>
          <w:t>WWW.Setadiran.ir</w:t>
        </w:r>
      </w:hyperlink>
      <w:r w:rsidRPr="00CB65A1">
        <w:rPr>
          <w:rFonts w:cs="B Zar" w:hint="cs"/>
          <w:color w:val="000000"/>
          <w:sz w:val="24"/>
          <w:szCs w:val="24"/>
          <w:rtl/>
        </w:rPr>
        <w:t xml:space="preserve"> انجام خواهد شد. </w:t>
      </w:r>
      <w:r w:rsidRPr="00CB65A1">
        <w:rPr>
          <w:rFonts w:cs="B Zar" w:hint="cs"/>
          <w:sz w:val="24"/>
          <w:szCs w:val="24"/>
          <w:rtl/>
        </w:rPr>
        <w:t>متقاضیان شرکت در فراخوان در صورت عدم عضویت در سامانه، نسبت به ثبت نام و دریافت گواهی امضای الکترونیکی (به صورت برخط) برای کلیه صاحبان امضای مجاز و مهر سازمانی اقدام لازم را به عمل آورند.</w:t>
      </w:r>
    </w:p>
    <w:p w14:paraId="135DCE62" w14:textId="77777777" w:rsidR="00F52859" w:rsidRPr="00CB65A1" w:rsidRDefault="00F52859" w:rsidP="00F52859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B Zar"/>
          <w:b/>
          <w:bCs/>
          <w:sz w:val="24"/>
          <w:szCs w:val="24"/>
          <w:u w:val="single"/>
          <w:rtl/>
        </w:rPr>
      </w:pPr>
      <w:r w:rsidRPr="00CB65A1">
        <w:rPr>
          <w:rFonts w:cs="B Zar" w:hint="cs"/>
          <w:b/>
          <w:bCs/>
          <w:sz w:val="24"/>
          <w:szCs w:val="24"/>
          <w:u w:val="single"/>
          <w:rtl/>
        </w:rPr>
        <w:t>مواعد زمانی:</w:t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2948"/>
        <w:gridCol w:w="2041"/>
      </w:tblGrid>
      <w:tr w:rsidR="00F52859" w:rsidRPr="00CB65A1" w14:paraId="63187B2F" w14:textId="77777777" w:rsidTr="00F52859">
        <w:tc>
          <w:tcPr>
            <w:tcW w:w="2948" w:type="dxa"/>
            <w:shd w:val="clear" w:color="auto" w:fill="auto"/>
            <w:vAlign w:val="center"/>
          </w:tcPr>
          <w:p w14:paraId="10C3369C" w14:textId="77777777" w:rsidR="00F52859" w:rsidRPr="00CB65A1" w:rsidRDefault="00F52859" w:rsidP="00F52859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u w:val="single"/>
                <w:rtl/>
              </w:rPr>
            </w:pPr>
            <w:r w:rsidRPr="00CB65A1"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تاریخ انتشار فراخوان: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C12AA35" w14:textId="77777777" w:rsidR="00F52859" w:rsidRPr="00CB65A1" w:rsidRDefault="00194768" w:rsidP="00F52859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10</w:t>
            </w:r>
            <w:r w:rsidR="00F52859" w:rsidRPr="00CB65A1"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/</w:t>
            </w:r>
            <w:r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06</w:t>
            </w:r>
            <w:r w:rsidR="00F52859" w:rsidRPr="00CB65A1"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‏/140</w:t>
            </w:r>
            <w:r w:rsidR="001F7F1F"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3</w:t>
            </w:r>
          </w:p>
        </w:tc>
      </w:tr>
      <w:tr w:rsidR="00F52859" w:rsidRPr="00CB65A1" w14:paraId="4A6BDC9B" w14:textId="77777777" w:rsidTr="00F52859">
        <w:tc>
          <w:tcPr>
            <w:tcW w:w="2948" w:type="dxa"/>
            <w:shd w:val="clear" w:color="auto" w:fill="auto"/>
            <w:vAlign w:val="center"/>
          </w:tcPr>
          <w:p w14:paraId="3D3AA24D" w14:textId="77777777" w:rsidR="00F52859" w:rsidRPr="00CB65A1" w:rsidRDefault="00F52859" w:rsidP="00F52859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u w:val="single"/>
                <w:rtl/>
              </w:rPr>
            </w:pPr>
            <w:r w:rsidRPr="00CB65A1"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مهلت دریافت اسناد فراخوان: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0D7130DA" w14:textId="77777777" w:rsidR="00F52859" w:rsidRPr="00CB65A1" w:rsidRDefault="00194768" w:rsidP="00F52859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17</w:t>
            </w:r>
            <w:r w:rsidR="00F52859" w:rsidRPr="00CB65A1"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‏/</w:t>
            </w:r>
            <w:r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06</w:t>
            </w:r>
            <w:r w:rsidR="00F52859" w:rsidRPr="00CB65A1"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‏/140</w:t>
            </w:r>
            <w:r w:rsidR="001F7F1F"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3</w:t>
            </w:r>
          </w:p>
        </w:tc>
      </w:tr>
      <w:tr w:rsidR="00F52859" w:rsidRPr="00CB65A1" w14:paraId="50F4EAAC" w14:textId="77777777" w:rsidTr="00F52859">
        <w:trPr>
          <w:trHeight w:val="309"/>
        </w:trPr>
        <w:tc>
          <w:tcPr>
            <w:tcW w:w="2948" w:type="dxa"/>
            <w:shd w:val="clear" w:color="auto" w:fill="auto"/>
            <w:vAlign w:val="center"/>
          </w:tcPr>
          <w:p w14:paraId="26FB161A" w14:textId="77777777" w:rsidR="00F52859" w:rsidRPr="00CB65A1" w:rsidRDefault="00F52859" w:rsidP="00F52859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u w:val="single"/>
                <w:rtl/>
              </w:rPr>
            </w:pPr>
            <w:r w:rsidRPr="00CB65A1"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مهلت ارسال پیشنهادات: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098BBD96" w14:textId="77777777" w:rsidR="00F52859" w:rsidRPr="00CB65A1" w:rsidRDefault="00194768" w:rsidP="00F52859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01</w:t>
            </w:r>
            <w:r w:rsidR="00F52859" w:rsidRPr="00CB65A1"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/</w:t>
            </w:r>
            <w:r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07</w:t>
            </w:r>
            <w:r w:rsidR="00F52859" w:rsidRPr="00CB65A1"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‏/140</w:t>
            </w:r>
            <w:r>
              <w:rPr>
                <w:rFonts w:cs="B Zar" w:hint="cs"/>
                <w:b/>
                <w:bCs/>
                <w:sz w:val="24"/>
                <w:szCs w:val="24"/>
                <w:u w:val="single"/>
                <w:rtl/>
              </w:rPr>
              <w:t>3</w:t>
            </w:r>
          </w:p>
        </w:tc>
      </w:tr>
    </w:tbl>
    <w:tbl>
      <w:tblPr>
        <w:tblStyle w:val="TableGrid"/>
        <w:tblpPr w:leftFromText="180" w:rightFromText="180" w:vertAnchor="text" w:horzAnchor="margin" w:tblpY="107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7"/>
        <w:gridCol w:w="2476"/>
        <w:gridCol w:w="3686"/>
      </w:tblGrid>
      <w:tr w:rsidR="0075437E" w:rsidRPr="005A3C8B" w14:paraId="1383D4FF" w14:textId="77777777" w:rsidTr="00A43900">
        <w:trPr>
          <w:trHeight w:val="882"/>
        </w:trPr>
        <w:tc>
          <w:tcPr>
            <w:tcW w:w="2627" w:type="dxa"/>
            <w:vAlign w:val="center"/>
          </w:tcPr>
          <w:p w14:paraId="5EDBB7C0" w14:textId="77777777" w:rsidR="0075437E" w:rsidRPr="005A3C8B" w:rsidRDefault="0075437E" w:rsidP="00F52859">
            <w:pPr>
              <w:jc w:val="center"/>
              <w:rPr>
                <w:rFonts w:asciiTheme="minorHAnsi" w:eastAsiaTheme="minorHAnsi" w:hAnsiTheme="minorHAns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76" w:type="dxa"/>
            <w:vAlign w:val="center"/>
          </w:tcPr>
          <w:p w14:paraId="2E2536D7" w14:textId="77777777" w:rsidR="0075437E" w:rsidRPr="005A3C8B" w:rsidRDefault="0075437E" w:rsidP="00F52859">
            <w:pPr>
              <w:jc w:val="center"/>
              <w:rPr>
                <w:rFonts w:asciiTheme="minorHAnsi" w:eastAsiaTheme="minorHAnsi" w:hAnsiTheme="minorHAnsi" w:cs="B Nazanin"/>
                <w:sz w:val="18"/>
                <w:szCs w:val="18"/>
                <w:rtl/>
              </w:rPr>
            </w:pPr>
          </w:p>
        </w:tc>
        <w:tc>
          <w:tcPr>
            <w:tcW w:w="3686" w:type="dxa"/>
            <w:vAlign w:val="center"/>
          </w:tcPr>
          <w:p w14:paraId="64B593C5" w14:textId="77777777" w:rsidR="0075437E" w:rsidRPr="00CB65A1" w:rsidRDefault="00A767DF" w:rsidP="00F52859">
            <w:pPr>
              <w:jc w:val="center"/>
              <w:rPr>
                <w:rFonts w:asciiTheme="minorHAnsi" w:eastAsiaTheme="minorHAnsi" w:hAnsiTheme="minorHAnsi" w:cs="B Nazanin"/>
                <w:b/>
                <w:bCs/>
                <w:rtl/>
              </w:rPr>
            </w:pPr>
            <w:r w:rsidRPr="00CB65A1">
              <w:rPr>
                <w:rFonts w:asciiTheme="minorHAnsi" w:eastAsiaTheme="minorHAnsi" w:hAnsiTheme="minorHAnsi" w:cs="B Nazanin" w:hint="cs"/>
                <w:b/>
                <w:bCs/>
                <w:sz w:val="24"/>
                <w:szCs w:val="24"/>
                <w:rtl/>
              </w:rPr>
              <w:t>شهرداری</w:t>
            </w:r>
            <w:r w:rsidRPr="00CB65A1">
              <w:rPr>
                <w:rFonts w:asciiTheme="minorHAnsi" w:eastAsiaTheme="minorHAnsi" w:hAnsiTheme="minorHAns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B65A1">
              <w:rPr>
                <w:rFonts w:asciiTheme="minorHAnsi" w:eastAsiaTheme="minorHAnsi" w:hAnsiTheme="minorHAnsi" w:cs="B Nazanin" w:hint="cs"/>
                <w:b/>
                <w:bCs/>
                <w:sz w:val="24"/>
                <w:szCs w:val="24"/>
                <w:rtl/>
              </w:rPr>
              <w:t>اصفهان</w:t>
            </w:r>
          </w:p>
          <w:p w14:paraId="24F2D937" w14:textId="77777777" w:rsidR="00A767DF" w:rsidRPr="005A3C8B" w:rsidRDefault="00A767DF" w:rsidP="00F52859">
            <w:pPr>
              <w:jc w:val="center"/>
              <w:rPr>
                <w:rFonts w:asciiTheme="minorHAnsi" w:eastAsiaTheme="minorHAnsi" w:hAnsiTheme="minorHAns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18"/>
                <w:szCs w:val="18"/>
                <w:rtl/>
              </w:rPr>
              <w:t>معاونت برنامه</w:t>
            </w:r>
            <w:r>
              <w:rPr>
                <w:rFonts w:asciiTheme="minorHAnsi" w:eastAsiaTheme="minorHAnsi" w:hAnsiTheme="minorHAnsi" w:cs="B Nazanin"/>
                <w:b/>
                <w:bCs/>
                <w:sz w:val="18"/>
                <w:szCs w:val="18"/>
                <w:rtl/>
              </w:rPr>
              <w:softHyphen/>
            </w:r>
            <w:r>
              <w:rPr>
                <w:rFonts w:asciiTheme="minorHAnsi" w:eastAsiaTheme="minorHAnsi" w:hAnsiTheme="minorHAnsi" w:cs="B Nazanin" w:hint="cs"/>
                <w:b/>
                <w:bCs/>
                <w:sz w:val="18"/>
                <w:szCs w:val="18"/>
                <w:rtl/>
              </w:rPr>
              <w:t>ریزی و توسعه سرمایه انسانی</w:t>
            </w:r>
          </w:p>
        </w:tc>
      </w:tr>
    </w:tbl>
    <w:p w14:paraId="438EEF16" w14:textId="77777777" w:rsidR="0075437E" w:rsidRPr="00AD6C00" w:rsidRDefault="0075437E" w:rsidP="00F52859">
      <w:pPr>
        <w:pStyle w:val="ListParagraph"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sectPr w:rsidR="0075437E" w:rsidRPr="00AD6C00" w:rsidSect="00AE70E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D5737"/>
    <w:multiLevelType w:val="hybridMultilevel"/>
    <w:tmpl w:val="B87E4854"/>
    <w:lvl w:ilvl="0" w:tplc="4116792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4C4678"/>
    <w:multiLevelType w:val="hybridMultilevel"/>
    <w:tmpl w:val="40183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B2ADB"/>
    <w:multiLevelType w:val="hybridMultilevel"/>
    <w:tmpl w:val="AC04A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450403">
    <w:abstractNumId w:val="2"/>
  </w:num>
  <w:num w:numId="2" w16cid:durableId="1907497402">
    <w:abstractNumId w:val="0"/>
  </w:num>
  <w:num w:numId="3" w16cid:durableId="1025055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37E"/>
    <w:rsid w:val="000548D1"/>
    <w:rsid w:val="00057680"/>
    <w:rsid w:val="00070E90"/>
    <w:rsid w:val="000C6E4F"/>
    <w:rsid w:val="000D27FA"/>
    <w:rsid w:val="00147CA0"/>
    <w:rsid w:val="00155A89"/>
    <w:rsid w:val="00194768"/>
    <w:rsid w:val="001C31CB"/>
    <w:rsid w:val="001C470E"/>
    <w:rsid w:val="001F7F1F"/>
    <w:rsid w:val="00211955"/>
    <w:rsid w:val="002537FA"/>
    <w:rsid w:val="00275B85"/>
    <w:rsid w:val="00277E3C"/>
    <w:rsid w:val="002852F0"/>
    <w:rsid w:val="00321758"/>
    <w:rsid w:val="0039483B"/>
    <w:rsid w:val="003D40BB"/>
    <w:rsid w:val="003E6D44"/>
    <w:rsid w:val="00413118"/>
    <w:rsid w:val="00416522"/>
    <w:rsid w:val="00423B44"/>
    <w:rsid w:val="00440C5C"/>
    <w:rsid w:val="004753F2"/>
    <w:rsid w:val="004E00C8"/>
    <w:rsid w:val="00532DDD"/>
    <w:rsid w:val="005A3C8B"/>
    <w:rsid w:val="005D0CC6"/>
    <w:rsid w:val="00681A03"/>
    <w:rsid w:val="006A505B"/>
    <w:rsid w:val="006E6697"/>
    <w:rsid w:val="006F0245"/>
    <w:rsid w:val="006F4B24"/>
    <w:rsid w:val="0070124F"/>
    <w:rsid w:val="007418AF"/>
    <w:rsid w:val="007439C9"/>
    <w:rsid w:val="0075437E"/>
    <w:rsid w:val="007B1A23"/>
    <w:rsid w:val="00801727"/>
    <w:rsid w:val="00842F8D"/>
    <w:rsid w:val="008B356D"/>
    <w:rsid w:val="008B734B"/>
    <w:rsid w:val="00916695"/>
    <w:rsid w:val="00923215"/>
    <w:rsid w:val="009350A4"/>
    <w:rsid w:val="00A0276C"/>
    <w:rsid w:val="00A07022"/>
    <w:rsid w:val="00A110C1"/>
    <w:rsid w:val="00A767DF"/>
    <w:rsid w:val="00AD6C00"/>
    <w:rsid w:val="00B41566"/>
    <w:rsid w:val="00B81B9C"/>
    <w:rsid w:val="00B915CF"/>
    <w:rsid w:val="00BA75BF"/>
    <w:rsid w:val="00C30D21"/>
    <w:rsid w:val="00C36C6C"/>
    <w:rsid w:val="00C762CD"/>
    <w:rsid w:val="00CB65A1"/>
    <w:rsid w:val="00D03F18"/>
    <w:rsid w:val="00D22346"/>
    <w:rsid w:val="00D433D5"/>
    <w:rsid w:val="00D56A0A"/>
    <w:rsid w:val="00D62B8F"/>
    <w:rsid w:val="00D92935"/>
    <w:rsid w:val="00DB5717"/>
    <w:rsid w:val="00E70576"/>
    <w:rsid w:val="00E73F0C"/>
    <w:rsid w:val="00EE3AAF"/>
    <w:rsid w:val="00F245D6"/>
    <w:rsid w:val="00F52859"/>
    <w:rsid w:val="00FC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317A3"/>
  <w15:docId w15:val="{6B17275B-EF0C-45FB-903A-684D394F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37E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5437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5437E"/>
    <w:rPr>
      <w:lang w:bidi="fa-IR"/>
    </w:rPr>
  </w:style>
  <w:style w:type="table" w:styleId="TableGrid">
    <w:name w:val="Table Grid"/>
    <w:basedOn w:val="TableNormal"/>
    <w:rsid w:val="00754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528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tadiran.i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e.esnaashari</dc:creator>
  <cp:lastModifiedBy>مرضیه عطایی</cp:lastModifiedBy>
  <cp:revision>2</cp:revision>
  <cp:lastPrinted>2023-06-26T08:40:00Z</cp:lastPrinted>
  <dcterms:created xsi:type="dcterms:W3CDTF">2024-08-29T04:31:00Z</dcterms:created>
  <dcterms:modified xsi:type="dcterms:W3CDTF">2024-08-29T04:31:00Z</dcterms:modified>
</cp:coreProperties>
</file>