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5"/>
        <w:gridCol w:w="6921"/>
      </w:tblGrid>
      <w:tr w:rsidR="00E77F2C" w:rsidRPr="00135BCA" w14:paraId="6B3C71A4" w14:textId="77777777" w:rsidTr="00F0724F">
        <w:trPr>
          <w:jc w:val="center"/>
        </w:trPr>
        <w:tc>
          <w:tcPr>
            <w:tcW w:w="9016" w:type="dxa"/>
            <w:gridSpan w:val="2"/>
            <w:shd w:val="clear" w:color="auto" w:fill="1F3864" w:themeFill="accent1" w:themeFillShade="80"/>
            <w:vAlign w:val="center"/>
          </w:tcPr>
          <w:p w14:paraId="6B45AE4B" w14:textId="4D41E1E5" w:rsidR="00E77F2C" w:rsidRPr="00D6114C" w:rsidRDefault="00E77F2C" w:rsidP="00D6114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Hlk120949999"/>
            <w:r w:rsidRPr="00D6114C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بیان نیاز تفصیلی</w:t>
            </w:r>
          </w:p>
        </w:tc>
      </w:tr>
      <w:bookmarkEnd w:id="0"/>
      <w:tr w:rsidR="00E77F2C" w:rsidRPr="00135BCA" w14:paraId="13289A89" w14:textId="77777777" w:rsidTr="00DD1258">
        <w:trPr>
          <w:jc w:val="center"/>
        </w:trPr>
        <w:tc>
          <w:tcPr>
            <w:tcW w:w="2095" w:type="dxa"/>
            <w:shd w:val="clear" w:color="auto" w:fill="1F3864" w:themeFill="accent1" w:themeFillShade="80"/>
            <w:vAlign w:val="center"/>
          </w:tcPr>
          <w:p w14:paraId="1A60CB8B" w14:textId="575FE070" w:rsidR="00E77F2C" w:rsidRDefault="00E77F2C" w:rsidP="00E77F2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</w:p>
        </w:tc>
        <w:tc>
          <w:tcPr>
            <w:tcW w:w="6921" w:type="dxa"/>
            <w:shd w:val="clear" w:color="auto" w:fill="1F3864" w:themeFill="accent1" w:themeFillShade="80"/>
            <w:vAlign w:val="center"/>
          </w:tcPr>
          <w:p w14:paraId="0E6D537D" w14:textId="7A584256" w:rsidR="00E77F2C" w:rsidRDefault="00D1698B" w:rsidP="00DC08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1698B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سامانه </w:t>
            </w:r>
            <w:r w:rsidRPr="00D1698B">
              <w:rPr>
                <w:rFonts w:cs="B Nazanin"/>
                <w:b/>
                <w:bCs/>
                <w:sz w:val="28"/>
                <w:szCs w:val="28"/>
                <w:lang w:bidi="fa-IR"/>
              </w:rPr>
              <w:t>OCR</w:t>
            </w:r>
            <w:r w:rsidRPr="00D1698B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کامل برا</w:t>
            </w:r>
            <w:r w:rsidRPr="00D1698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1698B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اسناد، جداول و دست‌خط فارس</w:t>
            </w:r>
            <w:r w:rsidRPr="00D1698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D1698B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با حفظ فرمت و ساختار</w:t>
            </w:r>
          </w:p>
        </w:tc>
      </w:tr>
      <w:tr w:rsidR="00270BB3" w14:paraId="7295E830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1A060C7B" w14:textId="5A8789AE" w:rsidR="00270BB3" w:rsidRPr="00F0724F" w:rsidRDefault="003A73E8" w:rsidP="00270B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حوزه‌ی کاربری</w:t>
            </w:r>
          </w:p>
        </w:tc>
        <w:tc>
          <w:tcPr>
            <w:tcW w:w="6921" w:type="dxa"/>
            <w:vAlign w:val="center"/>
            <w:hideMark/>
          </w:tcPr>
          <w:p w14:paraId="75199C81" w14:textId="2D16D079" w:rsidR="00270BB3" w:rsidRPr="00D3692D" w:rsidRDefault="006439AD" w:rsidP="00DC089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 xml:space="preserve">فناوری اطلاعات و ارتباطات، </w:t>
            </w:r>
            <w:r w:rsidR="000231C0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رسانه</w:t>
            </w:r>
            <w:r w:rsid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، تجارت الکترونیک</w:t>
            </w:r>
          </w:p>
        </w:tc>
      </w:tr>
      <w:tr w:rsidR="00270BB3" w14:paraId="1844CF74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7BF965DB" w14:textId="437E2CC0" w:rsidR="00270BB3" w:rsidRPr="00F0724F" w:rsidRDefault="003A73E8" w:rsidP="00270B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بهره‌بردار یا ذی‌نفع کلیدی</w:t>
            </w:r>
          </w:p>
        </w:tc>
        <w:tc>
          <w:tcPr>
            <w:tcW w:w="6921" w:type="dxa"/>
            <w:vAlign w:val="center"/>
          </w:tcPr>
          <w:p w14:paraId="29C57C78" w14:textId="7F3979A5" w:rsidR="00270BB3" w:rsidRPr="00D3692D" w:rsidRDefault="00D1698B" w:rsidP="007045F0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سازمان‌ها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دولت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شهردار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ها،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مؤسسات مال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بانک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دانشگاه‌ها و مراکز تحق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قات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شرکت‌ها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اسکن و با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گان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مراکز پزشک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مارستان‌ها،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انتشارات و خبرگزار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ها،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کسب‌وکارها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که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استخراج ساختار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افته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از فرم‌ها و جداول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دارند.</w:t>
            </w:r>
          </w:p>
        </w:tc>
      </w:tr>
      <w:tr w:rsidR="00270BB3" w14:paraId="0A962A1C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22D75009" w14:textId="7B115C12" w:rsidR="00270BB3" w:rsidRPr="00F0724F" w:rsidRDefault="006439AD" w:rsidP="00270BB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39AD">
              <w:rPr>
                <w:rFonts w:cs="B Nazanin"/>
                <w:sz w:val="28"/>
                <w:szCs w:val="28"/>
                <w:rtl/>
                <w:lang w:bidi="fa-IR"/>
              </w:rPr>
              <w:t>3. وجود نمونه خارج</w:t>
            </w:r>
            <w:r w:rsidRPr="006439A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439AD">
              <w:rPr>
                <w:rFonts w:cs="B Nazanin"/>
                <w:sz w:val="28"/>
                <w:szCs w:val="28"/>
                <w:rtl/>
                <w:lang w:bidi="fa-IR"/>
              </w:rPr>
              <w:t xml:space="preserve"> / امکان استفاده در ا</w:t>
            </w:r>
            <w:r w:rsidRPr="006439A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439AD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</w:p>
        </w:tc>
        <w:tc>
          <w:tcPr>
            <w:tcW w:w="6921" w:type="dxa"/>
            <w:vAlign w:val="center"/>
          </w:tcPr>
          <w:p w14:paraId="39263A45" w14:textId="78774388" w:rsidR="003A73E8" w:rsidRPr="00D3692D" w:rsidRDefault="00D1698B" w:rsidP="00D1698B">
            <w:pPr>
              <w:bidi/>
              <w:jc w:val="both"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نمونه‌ها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خارج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متعدد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OCR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جدول‌خوان وجود دارند (مانند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Tesseract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توسعه‌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افته،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 xml:space="preserve">ABBYY </w:t>
            </w:r>
            <w:proofErr w:type="spellStart"/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FlexiCapture</w:t>
            </w:r>
            <w:proofErr w:type="spellEnd"/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،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Google Cloud Vision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 اما پشت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کامل از ساختار و دست‌خط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دقت هدف ذکرشده محدود است. در 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ران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محصولات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ه‌ا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وجود دارد اما کمتر سامانه‌ا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تم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رکز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هم‌زمان بر حفظ فرمت، تشخ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ص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ق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جداول و خواندن دست‌خط‌ها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شده است؛ بنابرا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بوم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شد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فرصت تجار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قابل‌توجه وجود دارد.</w:t>
            </w:r>
          </w:p>
        </w:tc>
      </w:tr>
      <w:tr w:rsidR="00270BB3" w14:paraId="30EE1704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3DDA1AC3" w14:textId="6D7AB524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عنوان نیاز/ فرصت</w:t>
            </w:r>
          </w:p>
        </w:tc>
        <w:tc>
          <w:tcPr>
            <w:tcW w:w="6921" w:type="dxa"/>
            <w:vAlign w:val="center"/>
          </w:tcPr>
          <w:p w14:paraId="20202B27" w14:textId="77777777" w:rsidR="00270BB3" w:rsidRDefault="00D1698B" w:rsidP="00DC089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«ن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سامانه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OCR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بوم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مقاوم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تبد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اسناد چاپ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جداول و دست‌خط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متن و ساختار 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ج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تال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حفظ فرمت و دقت بالا در سطوح هدف‌گذار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شده.»</w:t>
            </w:r>
          </w:p>
          <w:p w14:paraId="73417338" w14:textId="71FD38EC" w:rsidR="00D1698B" w:rsidRPr="00D3692D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(هدف دقت: چاپ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۹۰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۹۵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، جدول ساده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۸۵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۹۰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، دست‌خط خوانا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۷۵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۸۵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، ترک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۷۰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۸۰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270BB3" w14:paraId="37D607AB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38F5CF0B" w14:textId="364418DD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مشکلات و نواقص موجود و دلیل بروز مشکل</w:t>
            </w:r>
          </w:p>
        </w:tc>
        <w:tc>
          <w:tcPr>
            <w:tcW w:w="6921" w:type="dxa"/>
            <w:vAlign w:val="center"/>
            <w:hideMark/>
          </w:tcPr>
          <w:p w14:paraId="0490DDF8" w14:textId="57AD0CF0" w:rsidR="00D1698B" w:rsidRPr="00D1698B" w:rsidRDefault="00D1698B" w:rsidP="00D1698B">
            <w:pPr>
              <w:bidi/>
              <w:jc w:val="lowKashida"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الگور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تم‌ها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عموم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اغلب در تشخ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ص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حروف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به‌و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ژه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فونت‌ها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سنت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ترک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کلمات و اعراب ضع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ف‌اند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.</w:t>
            </w:r>
          </w:p>
          <w:p w14:paraId="5150258D" w14:textId="24D63F3C" w:rsidR="00D1698B" w:rsidRPr="00D1698B" w:rsidRDefault="00D1698B" w:rsidP="00D1698B">
            <w:pPr>
              <w:bidi/>
              <w:jc w:val="lowKashida"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تبد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جداول و نگهدار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ساختار سلول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(مرزبند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هم‌پوشان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سلول‌ها، سلول‌ها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ادغام‌شده) ناکاف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است.</w:t>
            </w:r>
          </w:p>
          <w:p w14:paraId="225FD709" w14:textId="4A44B7CA" w:rsidR="00D1698B" w:rsidRPr="00D1698B" w:rsidRDefault="00D1698B" w:rsidP="00D1698B">
            <w:pPr>
              <w:bidi/>
              <w:jc w:val="lowKashida"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تحل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دست‌خط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به‌دل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تنوع نو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سندگان،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اتصال حروف و نو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اسکن سخت است.</w:t>
            </w:r>
          </w:p>
          <w:p w14:paraId="51C93562" w14:textId="77777777" w:rsidR="00D1698B" w:rsidRPr="00D1698B" w:rsidRDefault="00D1698B" w:rsidP="00D1698B">
            <w:pPr>
              <w:bidi/>
              <w:jc w:val="lowKashida"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نگهدار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فرمت (پاراگراف‌بند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بولت‌ها، سرصفحه/پاصفحه، ستون‌بند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 در خروج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ساختار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ضعف دارد.</w:t>
            </w:r>
          </w:p>
          <w:p w14:paraId="4914A3A0" w14:textId="2F11C486" w:rsidR="00270BB3" w:rsidRPr="00D3692D" w:rsidRDefault="00D1698B" w:rsidP="00D1698B">
            <w:pPr>
              <w:bidi/>
              <w:jc w:val="lowKashida"/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دلا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: کمبود 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تاست‌ها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برچسب دق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ق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(چاپ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/دست‌خط/جداول)، تنوع قالب‌ها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ادار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ران،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ف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اسکن‌ها و عدم تمرکز محصولات خارج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 ساختار اسناد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.</w:t>
            </w:r>
          </w:p>
        </w:tc>
      </w:tr>
      <w:tr w:rsidR="00270BB3" w14:paraId="77DFFFC9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28F0FD18" w14:textId="4063230A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6.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فراوانی/ حجم نیاز</w:t>
            </w:r>
          </w:p>
        </w:tc>
        <w:tc>
          <w:tcPr>
            <w:tcW w:w="6921" w:type="dxa"/>
            <w:vAlign w:val="center"/>
            <w:hideMark/>
          </w:tcPr>
          <w:p w14:paraId="33379F1E" w14:textId="6878EBD6" w:rsidR="00270BB3" w:rsidRPr="00D3692D" w:rsidRDefault="00D1698B" w:rsidP="007045F0">
            <w:pPr>
              <w:pStyle w:val="CommentText"/>
              <w:bidi/>
              <w:jc w:val="lowKashida"/>
              <w:rPr>
                <w:rFonts w:cs="B Nazanin"/>
                <w:color w:val="1F3864" w:themeColor="accent1" w:themeShade="8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rtl/>
              </w:rPr>
              <w:t>بس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ار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ز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اد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</w:t>
            </w:r>
            <w:r w:rsidRPr="00D1698B">
              <w:rPr>
                <w:rFonts w:ascii="Arial" w:hAnsi="Arial" w:cs="Arial" w:hint="cs"/>
                <w:color w:val="1F3864" w:themeColor="accent1" w:themeShade="80"/>
                <w:rtl/>
              </w:rPr>
              <w:t>—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بسی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ار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از سازمان‌ها و کسب‌وکارها همچنان اسناد حج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م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کاغذ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دارند و د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ج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تال‌ساز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آن‌ها برا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اتوماس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ون،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جستجو و تحل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داده ح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ات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است. ن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از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روزافزون به پردازش آرش</w:t>
            </w:r>
            <w:r w:rsidRPr="00D1698B">
              <w:rPr>
                <w:rFonts w:cs="B Nazanin" w:hint="cs"/>
                <w:color w:val="1F3864" w:themeColor="accent1" w:themeShade="8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rtl/>
              </w:rPr>
              <w:t>وها،</w:t>
            </w:r>
            <w:r w:rsidRPr="00D1698B">
              <w:rPr>
                <w:rFonts w:cs="B Nazanin"/>
                <w:color w:val="1F3864" w:themeColor="accent1" w:themeShade="80"/>
                <w:rtl/>
              </w:rPr>
              <w:t xml:space="preserve"> فرم‌ها و صورت‌حساب‌ها وجود دارد.</w:t>
            </w:r>
          </w:p>
        </w:tc>
      </w:tr>
      <w:tr w:rsidR="00270BB3" w14:paraId="2DD27288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6764C392" w14:textId="72CD131D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ارزش مالی حل مسئله:</w:t>
            </w:r>
          </w:p>
        </w:tc>
        <w:tc>
          <w:tcPr>
            <w:tcW w:w="6921" w:type="dxa"/>
            <w:vAlign w:val="center"/>
            <w:hideMark/>
          </w:tcPr>
          <w:p w14:paraId="1FAF9421" w14:textId="3C5E535D" w:rsidR="00270BB3" w:rsidRPr="00D3692D" w:rsidRDefault="00D1698B" w:rsidP="000231C0">
            <w:pPr>
              <w:bidi/>
              <w:jc w:val="lowKashida"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صرفه‌جو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قابل‌توجه در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انسان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زمان پردازش اسناد، کاهش هز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گان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ز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تسر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ع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در فرا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ندها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ادار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مال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امکان ارائه خدمات ارزش‌افزوده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API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استخراج ساختار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افته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) به بازار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B</w:t>
            </w:r>
            <w:r w:rsidR="00DD1258">
              <w:rPr>
                <w:rFonts w:cs="B Nazanin"/>
                <w:color w:val="1F3864" w:themeColor="accent1" w:themeShade="80"/>
                <w:sz w:val="20"/>
                <w:szCs w:val="20"/>
              </w:rPr>
              <w:t>2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B</w:t>
            </w:r>
            <w:r w:rsidR="00DD1258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؛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مجموعاً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ارزش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اقتصادی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پروژه 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تواند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سطح ده‌ها تا صدها 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ارد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تومان در بازار داخل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برسد.</w:t>
            </w:r>
          </w:p>
        </w:tc>
      </w:tr>
      <w:tr w:rsidR="00270BB3" w14:paraId="495F6FA2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7D809C40" w14:textId="25EC3C2B" w:rsidR="00F0724F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8.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الزامات کلیدی و حیاتی مربوط به نیاز</w:t>
            </w:r>
          </w:p>
        </w:tc>
        <w:tc>
          <w:tcPr>
            <w:tcW w:w="6921" w:type="dxa"/>
            <w:vAlign w:val="center"/>
            <w:hideMark/>
          </w:tcPr>
          <w:p w14:paraId="10305BD4" w14:textId="77777777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پشت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از نو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سه‌ها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کامل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اعداد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عرب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علائم نگارش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اعراب.</w:t>
            </w:r>
          </w:p>
          <w:p w14:paraId="2A3F86E5" w14:textId="10C7CFF0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حفظ ساختار صفحه: ستون‌ها، پاراگراف‌ها، بولت/شماره‌گذار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سرصفحه/پاصفحه و فهرست‌ها.</w:t>
            </w:r>
          </w:p>
          <w:p w14:paraId="6226BF7A" w14:textId="5C80F3B1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استخراج جداول با بازتول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ساختار سلول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عناو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ستون و محافظت در برابر ادغام/شکست سلول.</w:t>
            </w:r>
          </w:p>
          <w:p w14:paraId="038CA5AF" w14:textId="5A11B9E8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پردازش دست‌خط: تشخ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ص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تبد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دست‌خط خوانا با دقت هدف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۷۵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۸۵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 xml:space="preserve">)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و ترک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(چاپ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+دست‌خط) با دقت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۷۰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۸۰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.</w:t>
            </w:r>
          </w:p>
          <w:p w14:paraId="45BCCF70" w14:textId="7515F150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مکان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زم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تصح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ح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ش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توسط انسان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human-in-the-loop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 و رابط بازب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اصلاح متن و ساختار.</w:t>
            </w:r>
          </w:p>
          <w:p w14:paraId="776EE39C" w14:textId="62DBB674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ش‌پردازش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تصو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مقاوم: تصح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ح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="00DD1258">
              <w:rPr>
                <w:rFonts w:cs="B Nazanin"/>
                <w:color w:val="1F3864" w:themeColor="accent1" w:themeShade="80"/>
                <w:sz w:val="20"/>
                <w:szCs w:val="20"/>
              </w:rPr>
              <w:t>skew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زگ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افزا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ش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کنتراست، ترم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مناطق مخدوش.</w:t>
            </w:r>
          </w:p>
          <w:p w14:paraId="741ED566" w14:textId="18CEE53B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قابل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پردازش دسته‌ا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batch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) و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API/SDK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اتصال به 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ستم‌ها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سازمان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.</w:t>
            </w:r>
          </w:p>
          <w:p w14:paraId="5DEDA277" w14:textId="543CB4CA" w:rsidR="00D1698B" w:rsidRPr="00D1698B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حفظ متاد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تا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(موقع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مکان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هر قطعه متن،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bounding boxes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بازتول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ق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قالب صفحه.</w:t>
            </w:r>
          </w:p>
          <w:p w14:paraId="65F6D53D" w14:textId="01E42BE4" w:rsidR="00270BB3" w:rsidRPr="006439AD" w:rsidRDefault="00D1698B" w:rsidP="00D1698B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امکان آموزش مجدد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fine-tune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 رو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قالب‌ها و سربرگ‌ها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سازمان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خاص مشتر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.</w:t>
            </w:r>
          </w:p>
        </w:tc>
      </w:tr>
      <w:tr w:rsidR="00270BB3" w14:paraId="706FA3B0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6D4A77F6" w14:textId="68DA9DFF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9.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محدودیت ها و قیود</w:t>
            </w:r>
          </w:p>
        </w:tc>
        <w:tc>
          <w:tcPr>
            <w:tcW w:w="6921" w:type="dxa"/>
            <w:vAlign w:val="center"/>
            <w:hideMark/>
          </w:tcPr>
          <w:p w14:paraId="297BBB2B" w14:textId="75ED4E30" w:rsidR="00D1698B" w:rsidRPr="00D1698B" w:rsidRDefault="00D1698B" w:rsidP="00D1698B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کی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ف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اسناد ورود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(اسکن با رزولوشن کم، لکه‌ها، چاپ محو) اثر مستق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 دقت دارد.</w:t>
            </w:r>
          </w:p>
          <w:p w14:paraId="0AC83A17" w14:textId="2BDD6DB7" w:rsidR="00D1698B" w:rsidRPr="00D1698B" w:rsidRDefault="00D1698B" w:rsidP="00D1698B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دست‌خط‌ها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ار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ناخوانا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ترک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زبان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محل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ممکن است دقت را کاهش دهند.</w:t>
            </w:r>
          </w:p>
          <w:p w14:paraId="3E693330" w14:textId="68C6DD12" w:rsidR="00D1698B" w:rsidRPr="00D1698B" w:rsidRDefault="00D1698B" w:rsidP="00D1698B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تنوع 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پا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قالب ادار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سردرنگ‌ها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سازمان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مجموعه داده‌ها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گسترده و زمان‌گ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برچسب‌گذار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دارد.</w:t>
            </w:r>
          </w:p>
          <w:p w14:paraId="64DD8011" w14:textId="301BE258" w:rsidR="00D1698B" w:rsidRPr="00D1698B" w:rsidRDefault="00D1698B" w:rsidP="00D1698B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منابع محاسبات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آموزش مدل‌ها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عم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ق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پردازش دسته‌ا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سنگ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است؛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از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GPU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ز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رساخت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دارد.</w:t>
            </w:r>
          </w:p>
          <w:p w14:paraId="5CE8F79A" w14:textId="21F35BA1" w:rsidR="00270BB3" w:rsidRPr="006439AD" w:rsidRDefault="00D1698B" w:rsidP="00D1698B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ملاحظات حقوق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نگهدار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پردازش اسناد حساس (حفظ حر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خصوص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="00DD1258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270BB3" w14:paraId="6DA4017A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05E7817D" w14:textId="09219841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10.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راه حل فعلی</w:t>
            </w:r>
          </w:p>
        </w:tc>
        <w:tc>
          <w:tcPr>
            <w:tcW w:w="6921" w:type="dxa"/>
            <w:vAlign w:val="center"/>
            <w:hideMark/>
          </w:tcPr>
          <w:p w14:paraId="1D5F5747" w14:textId="5C85926B" w:rsidR="00270BB3" w:rsidRPr="00D3692D" w:rsidRDefault="00D1698B" w:rsidP="007045F0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استفاده از موتورها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OCR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عموم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Tesseract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محصولات تجار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 به‌همراه پردازش دست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اسکر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پت‌ها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سفارش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تفک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ک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جداول؛ 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روش‌ها معمولاً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ازمند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بازب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انسان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گسترده و قادر به دست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سطوح دقت هدف‌گذار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شده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دست‌خط و جداول 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ستند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.</w:t>
            </w:r>
          </w:p>
        </w:tc>
      </w:tr>
      <w:tr w:rsidR="00270BB3" w14:paraId="180C57FC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47D9987C" w14:textId="4C202B15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11.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برنامه ها، پروژه ها و اقدامات مرتبط</w:t>
            </w:r>
          </w:p>
        </w:tc>
        <w:tc>
          <w:tcPr>
            <w:tcW w:w="6921" w:type="dxa"/>
            <w:vAlign w:val="center"/>
          </w:tcPr>
          <w:p w14:paraId="3A14869D" w14:textId="3BDC60A5" w:rsid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پروژه‌های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تحق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قات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 xml:space="preserve"> OCR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در دانشگاه‌ها و برخ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شرکت‌ها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.</w:t>
            </w:r>
          </w:p>
          <w:p w14:paraId="567A6E77" w14:textId="407CF7A6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تلاش‌ها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تجار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تبد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اسناد رسم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فرم‌ها که معمولاً بر چاپ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تمرکز دارند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.</w:t>
            </w:r>
          </w:p>
          <w:p w14:paraId="01BBADEF" w14:textId="5CA4C72F" w:rsidR="00270BB3" w:rsidRPr="00D3692D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مجموعه‌داده‌ها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عموم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محدود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پروژه‌ها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برچسب‌گذار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خصوص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که 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توان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از آن‌ها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ن‌ت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ون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استفاده کرد. 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پروژه 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تواند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همکار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نهادها و مشتر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بزرگ، 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تاست‌ها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ف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منتشر کند.</w:t>
            </w:r>
          </w:p>
        </w:tc>
      </w:tr>
      <w:tr w:rsidR="00270BB3" w14:paraId="2E4E2087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7AA8EAA6" w14:textId="385FBE9C" w:rsidR="00F0724F" w:rsidRDefault="003A73E8" w:rsidP="00F0724F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bookmarkStart w:id="1" w:name="_Ref158663616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12.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محصول/ راه حل پیشنهادی</w:t>
            </w:r>
            <w:bookmarkEnd w:id="1"/>
          </w:p>
        </w:tc>
        <w:tc>
          <w:tcPr>
            <w:tcW w:w="6921" w:type="dxa"/>
            <w:vAlign w:val="center"/>
          </w:tcPr>
          <w:p w14:paraId="26ADC991" w14:textId="3951E2D3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سامانه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کپارچه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OCR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ماژول‌ها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ز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هدف 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دقت‌ها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اعلام‌شده:</w:t>
            </w:r>
          </w:p>
          <w:p w14:paraId="386C9210" w14:textId="72DE3E38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ش‌پردازش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تصو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: اصلاح </w:t>
            </w:r>
            <w:r w:rsidR="00DD1258">
              <w:rPr>
                <w:rFonts w:cs="B Nazanin"/>
                <w:color w:val="1F3864" w:themeColor="accent1" w:themeShade="80"/>
                <w:sz w:val="20"/>
                <w:szCs w:val="20"/>
              </w:rPr>
              <w:t>skew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برطرف‌ساز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روشنا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نامتوازن، حذف نو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ز،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بهبود وضوح، ترم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بخش‌ها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مخدوش.</w:t>
            </w:r>
          </w:p>
          <w:p w14:paraId="12BF83A0" w14:textId="5FC81157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تشخ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ص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ساختار صفحه: شناسا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مناطق متن، عنوان‌ها، پاراگراف‌ها، ستون‌ها و جداول؛ استخراج مرزبند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منطق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صفحه.</w:t>
            </w:r>
          </w:p>
          <w:p w14:paraId="40FD67D8" w14:textId="1CCAC7EE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OCR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هسته‌ا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متن چاپ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: مدل‌ها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عم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ق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آموزش‌د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رو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فونت‌ها و قالب‌ها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 هدف دقت چاپ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۹۰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۹۵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.</w:t>
            </w:r>
          </w:p>
          <w:p w14:paraId="24B76C4E" w14:textId="20D67EB8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استخراج جدول: تشخ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ص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سلول‌ها، مرزبند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ادغام/تفک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ک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سلول، استخراج هدرها و تبد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فرمت‌ها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ساختار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افته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CSV/Excel/JSON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) با دقت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۸۵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۹۰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جداول ساده.</w:t>
            </w:r>
          </w:p>
          <w:p w14:paraId="68ACCFDD" w14:textId="629A79EE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تشخ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ص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تبد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دست‌خط: مدل‌ها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sequence-to-sequence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CTC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مخصوص فارس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که دست‌خط خوانا را به متن تبد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کنند (هدف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۷۵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۸۵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).</w:t>
            </w:r>
          </w:p>
          <w:p w14:paraId="07C20680" w14:textId="1A1900A1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ترک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Printed + Handwritten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): مد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اسناد ترک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جداساز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لا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ه‌ها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به دقت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۷۰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  <w:lang w:bidi="fa-IR"/>
              </w:rPr>
              <w:t>۸۰</w:t>
            </w:r>
            <w:r w:rsidRPr="00D1698B">
              <w:rPr>
                <w:rFonts w:ascii="Arial" w:hAnsi="Arial" w:cs="Arial" w:hint="cs"/>
                <w:color w:val="1F3864" w:themeColor="accent1" w:themeShade="80"/>
                <w:sz w:val="20"/>
                <w:szCs w:val="20"/>
                <w:rtl/>
                <w:lang w:bidi="fa-IR"/>
              </w:rPr>
              <w:t>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  <w:lang w:bidi="fa-IR"/>
              </w:rPr>
              <w:t>.</w:t>
            </w:r>
          </w:p>
          <w:p w14:paraId="02AC6794" w14:textId="4C39CEDE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بازب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تصح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ح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انسان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: رابط کاربر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بررس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ع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نتا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ج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OCR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، و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ش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متن و بازتول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قالب صفحه؛ ثبت اصلاحات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ادگ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آت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.</w:t>
            </w:r>
          </w:p>
          <w:p w14:paraId="611F1AB6" w14:textId="60C20532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خروج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کپارچگ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: خروج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قابل‌جستجو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OCR text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)، فرمت‌ها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ساختار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افته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CSV, XLSX, JSON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)، و 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</w:rPr>
              <w:t>API/SDK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اتصال به س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ستم‌ها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سازمان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گردش‌کار.</w:t>
            </w:r>
          </w:p>
          <w:p w14:paraId="015095A2" w14:textId="77777777" w:rsidR="00D1698B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ادگ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پ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وسته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: جمع‌آور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موارد خطا، برچسب‌گذار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تدر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ج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فا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ن‌ت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ون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مدل‌ها بر اساس داده‌ها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مشتر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.</w:t>
            </w:r>
          </w:p>
          <w:p w14:paraId="3D3ED3BF" w14:textId="241E4BE2" w:rsidR="00270BB3" w:rsidRPr="00D1698B" w:rsidRDefault="00D1698B" w:rsidP="00D1698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ماژول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گزارش‌گ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ف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: اندازه‌گ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ر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دقت بر حسب دسته‌ها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سند و تول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د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گزارشات دوره‌ا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برا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تضم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ن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ک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ف</w:t>
            </w:r>
            <w:r w:rsidRPr="00D1698B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ی</w:t>
            </w:r>
            <w:r w:rsidRPr="00D1698B">
              <w:rPr>
                <w:rFonts w:cs="B Nazanin" w:hint="eastAsia"/>
                <w:color w:val="1F3864" w:themeColor="accent1" w:themeShade="80"/>
                <w:sz w:val="20"/>
                <w:szCs w:val="20"/>
                <w:rtl/>
              </w:rPr>
              <w:t>ت</w:t>
            </w:r>
            <w:r w:rsidRPr="00D1698B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و توسعه مدل.</w:t>
            </w:r>
          </w:p>
        </w:tc>
      </w:tr>
      <w:tr w:rsidR="00270BB3" w14:paraId="1BE06D8C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  <w:hideMark/>
          </w:tcPr>
          <w:p w14:paraId="0642A23B" w14:textId="3FF86C4E" w:rsidR="00270BB3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13.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نحوه حمایت بهره‌بردار از حل مسئله</w:t>
            </w:r>
          </w:p>
        </w:tc>
        <w:tc>
          <w:tcPr>
            <w:tcW w:w="6921" w:type="dxa"/>
            <w:vAlign w:val="center"/>
          </w:tcPr>
          <w:p w14:paraId="05BF7D39" w14:textId="77777777" w:rsidR="0038340F" w:rsidRDefault="007045F0" w:rsidP="007045F0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7045F0">
              <w:rPr>
                <w:rFonts w:ascii="Segoe UI Symbol" w:hAnsi="Segoe UI Symbol" w:cs="Segoe UI Symbol"/>
                <w:color w:val="1F3864" w:themeColor="accent1" w:themeShade="80"/>
                <w:sz w:val="20"/>
                <w:szCs w:val="20"/>
              </w:rPr>
              <w:t>☒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</w:rPr>
              <w:t xml:space="preserve"> 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سرمایه‌گذاری برای توسعه محصول </w:t>
            </w:r>
          </w:p>
          <w:p w14:paraId="3F25C1CC" w14:textId="77777777" w:rsidR="0038340F" w:rsidRDefault="007045F0" w:rsidP="0038340F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7045F0">
              <w:rPr>
                <w:rFonts w:ascii="Segoe UI Symbol" w:hAnsi="Segoe UI Symbol" w:cs="Segoe UI Symbol" w:hint="cs"/>
                <w:color w:val="1F3864" w:themeColor="accent1" w:themeShade="80"/>
                <w:sz w:val="20"/>
                <w:szCs w:val="20"/>
                <w:rtl/>
              </w:rPr>
              <w:t>☒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بازاریابی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و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فروش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محصول</w:t>
            </w:r>
          </w:p>
          <w:p w14:paraId="5F3FA0D8" w14:textId="77777777" w:rsidR="0038340F" w:rsidRDefault="007045F0" w:rsidP="0038340F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ascii="Segoe UI Symbol" w:hAnsi="Segoe UI Symbol" w:cs="Segoe UI Symbol" w:hint="cs"/>
                <w:color w:val="1F3864" w:themeColor="accent1" w:themeShade="80"/>
                <w:sz w:val="20"/>
                <w:szCs w:val="20"/>
                <w:rtl/>
              </w:rPr>
              <w:t>☐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تسهیل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فروش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محصول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(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از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طریق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وضع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مقررات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و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...) </w:t>
            </w:r>
          </w:p>
          <w:p w14:paraId="55464536" w14:textId="77777777" w:rsidR="0038340F" w:rsidRDefault="007045F0" w:rsidP="0038340F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7045F0">
              <w:rPr>
                <w:rFonts w:ascii="Segoe UI Symbol" w:hAnsi="Segoe UI Symbol" w:cs="Segoe UI Symbol" w:hint="cs"/>
                <w:color w:val="1F3864" w:themeColor="accent1" w:themeShade="80"/>
                <w:sz w:val="20"/>
                <w:szCs w:val="20"/>
                <w:rtl/>
              </w:rPr>
              <w:t>☐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قرارداد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خرید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تضمینی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محصول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</w:p>
          <w:p w14:paraId="601577B9" w14:textId="77777777" w:rsidR="0038340F" w:rsidRDefault="007045F0" w:rsidP="0038340F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7045F0">
              <w:rPr>
                <w:rFonts w:ascii="Segoe UI Symbol" w:hAnsi="Segoe UI Symbol" w:cs="Segoe UI Symbol" w:hint="cs"/>
                <w:color w:val="1F3864" w:themeColor="accent1" w:themeShade="80"/>
                <w:sz w:val="20"/>
                <w:szCs w:val="20"/>
                <w:rtl/>
              </w:rPr>
              <w:t>☐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قرار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دادن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در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لیست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تأمین‌کنندگان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</w:rPr>
              <w:t xml:space="preserve"> (List Vendor) 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و تعامل مانند سایر تأمین‌کنندگان</w:t>
            </w:r>
          </w:p>
          <w:p w14:paraId="455653FA" w14:textId="03DA12F2" w:rsidR="00270BB3" w:rsidRPr="00D3692D" w:rsidRDefault="007045F0" w:rsidP="0038340F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ascii="Segoe UI Symbol" w:hAnsi="Segoe UI Symbol" w:cs="Segoe UI Symbol" w:hint="cs"/>
                <w:color w:val="1F3864" w:themeColor="accent1" w:themeShade="80"/>
                <w:sz w:val="20"/>
                <w:szCs w:val="20"/>
                <w:rtl/>
              </w:rPr>
              <w:t>☒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سایر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: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توزیع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در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سطح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 xml:space="preserve"> </w:t>
            </w:r>
            <w:r w:rsidRPr="007045F0">
              <w:rPr>
                <w:rFonts w:cs="B Nazanin" w:hint="cs"/>
                <w:color w:val="1F3864" w:themeColor="accent1" w:themeShade="80"/>
                <w:sz w:val="20"/>
                <w:szCs w:val="20"/>
                <w:rtl/>
              </w:rPr>
              <w:t>کشو</w:t>
            </w:r>
            <w:r w:rsidRPr="007045F0"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  <w:t>ر</w:t>
            </w:r>
          </w:p>
        </w:tc>
      </w:tr>
      <w:tr w:rsidR="00F0724F" w14:paraId="4937FE71" w14:textId="77777777" w:rsidTr="00DD1258">
        <w:tblPrEx>
          <w:jc w:val="left"/>
          <w:tblBorders>
            <w:insideV w:val="single" w:sz="4" w:space="0" w:color="auto"/>
          </w:tblBorders>
        </w:tblPrEx>
        <w:tc>
          <w:tcPr>
            <w:tcW w:w="2095" w:type="dxa"/>
            <w:vAlign w:val="center"/>
          </w:tcPr>
          <w:p w14:paraId="337A888A" w14:textId="1BCA6E5B" w:rsidR="00F0724F" w:rsidRPr="00F0724F" w:rsidRDefault="003A73E8" w:rsidP="00F0724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14. </w:t>
            </w:r>
            <w:r w:rsidR="00F0724F" w:rsidRPr="00F0724F">
              <w:rPr>
                <w:rFonts w:cs="B Nazanin" w:hint="cs"/>
                <w:sz w:val="28"/>
                <w:szCs w:val="28"/>
                <w:rtl/>
                <w:lang w:bidi="fa-IR"/>
              </w:rPr>
              <w:t>کلمات کلیدی</w:t>
            </w:r>
          </w:p>
        </w:tc>
        <w:tc>
          <w:tcPr>
            <w:tcW w:w="6921" w:type="dxa"/>
            <w:vAlign w:val="center"/>
          </w:tcPr>
          <w:p w14:paraId="7ED4EA93" w14:textId="77777777" w:rsidR="00F0724F" w:rsidRPr="00D3692D" w:rsidRDefault="00F0724F" w:rsidP="00DC089B">
            <w:pPr>
              <w:bidi/>
              <w:rPr>
                <w:rFonts w:cs="B Nazanin"/>
                <w:color w:val="1F3864" w:themeColor="accent1" w:themeShade="80"/>
                <w:sz w:val="20"/>
                <w:szCs w:val="20"/>
                <w:rtl/>
              </w:rPr>
            </w:pPr>
          </w:p>
        </w:tc>
      </w:tr>
      <w:tr w:rsidR="004F1686" w14:paraId="2D38501F" w14:textId="77777777" w:rsidTr="00DD1258">
        <w:tblPrEx>
          <w:jc w:val="left"/>
          <w:tblBorders>
            <w:insideV w:val="single" w:sz="4" w:space="0" w:color="auto"/>
          </w:tblBorders>
        </w:tblPrEx>
        <w:trPr>
          <w:trHeight w:val="1790"/>
        </w:trPr>
        <w:tc>
          <w:tcPr>
            <w:tcW w:w="2095" w:type="dxa"/>
            <w:vAlign w:val="center"/>
          </w:tcPr>
          <w:p w14:paraId="1DA895C5" w14:textId="1519D9EF" w:rsidR="004F1686" w:rsidRDefault="003A73E8" w:rsidP="00E77F2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15. </w:t>
            </w:r>
            <w:r w:rsidR="004F1686">
              <w:rPr>
                <w:rFonts w:cs="B Nazanin" w:hint="cs"/>
                <w:sz w:val="28"/>
                <w:szCs w:val="28"/>
                <w:rtl/>
                <w:lang w:bidi="fa-IR"/>
              </w:rPr>
              <w:t>تصاویر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مرتبط</w:t>
            </w:r>
          </w:p>
        </w:tc>
        <w:tc>
          <w:tcPr>
            <w:tcW w:w="6921" w:type="dxa"/>
            <w:vAlign w:val="center"/>
          </w:tcPr>
          <w:p w14:paraId="67867B62" w14:textId="171B17A7" w:rsidR="004F1686" w:rsidRPr="0014592E" w:rsidRDefault="004F1686" w:rsidP="0014592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C6E8B" w14:paraId="3C3CF1A5" w14:textId="77777777" w:rsidTr="00DD1258">
        <w:tblPrEx>
          <w:jc w:val="left"/>
          <w:tblBorders>
            <w:insideV w:val="single" w:sz="4" w:space="0" w:color="auto"/>
          </w:tblBorders>
        </w:tblPrEx>
        <w:trPr>
          <w:trHeight w:val="818"/>
        </w:trPr>
        <w:tc>
          <w:tcPr>
            <w:tcW w:w="2095" w:type="dxa"/>
            <w:vAlign w:val="center"/>
          </w:tcPr>
          <w:p w14:paraId="3C13D51E" w14:textId="22A0FD15" w:rsidR="008C6E8B" w:rsidRDefault="003A73E8" w:rsidP="008C6E8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16. </w:t>
            </w:r>
            <w:r w:rsidR="008C6E8B" w:rsidRPr="008C6E8B">
              <w:rPr>
                <w:rFonts w:cs="B Nazanin" w:hint="cs"/>
                <w:sz w:val="28"/>
                <w:szCs w:val="28"/>
                <w:rtl/>
                <w:lang w:bidi="fa-IR"/>
              </w:rPr>
              <w:t>سایر توضیحات</w:t>
            </w:r>
          </w:p>
        </w:tc>
        <w:tc>
          <w:tcPr>
            <w:tcW w:w="6921" w:type="dxa"/>
            <w:vAlign w:val="center"/>
          </w:tcPr>
          <w:p w14:paraId="5FE3ABA6" w14:textId="6F56A237" w:rsidR="008C6E8B" w:rsidRPr="0038340F" w:rsidRDefault="008C6E8B" w:rsidP="007045F0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6E8B" w14:paraId="0A8244FC" w14:textId="77777777" w:rsidTr="00DD1258">
        <w:tblPrEx>
          <w:jc w:val="left"/>
          <w:tblBorders>
            <w:insideV w:val="single" w:sz="4" w:space="0" w:color="auto"/>
          </w:tblBorders>
        </w:tblPrEx>
        <w:trPr>
          <w:trHeight w:val="818"/>
        </w:trPr>
        <w:tc>
          <w:tcPr>
            <w:tcW w:w="2095" w:type="dxa"/>
            <w:vAlign w:val="center"/>
          </w:tcPr>
          <w:p w14:paraId="77126C43" w14:textId="09C340FE" w:rsidR="008C6E8B" w:rsidRPr="008C6E8B" w:rsidRDefault="003A73E8" w:rsidP="008C6E8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17. </w:t>
            </w:r>
            <w:r w:rsidR="008C6E8B" w:rsidRPr="008C6E8B">
              <w:rPr>
                <w:rFonts w:cs="B Nazanin" w:hint="cs"/>
                <w:sz w:val="28"/>
                <w:szCs w:val="28"/>
                <w:rtl/>
                <w:lang w:bidi="fa-IR"/>
              </w:rPr>
              <w:t>تکمیل‌کننده فرم و تاریخ تکمیل فرم</w:t>
            </w:r>
          </w:p>
        </w:tc>
        <w:tc>
          <w:tcPr>
            <w:tcW w:w="6921" w:type="dxa"/>
            <w:vAlign w:val="center"/>
          </w:tcPr>
          <w:p w14:paraId="18D04F63" w14:textId="699A006E" w:rsidR="008C6E8B" w:rsidRPr="00E50C94" w:rsidRDefault="008C6E8B" w:rsidP="0014592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C6E8B" w14:paraId="07CD8BC8" w14:textId="77777777" w:rsidTr="00DD1258">
        <w:tblPrEx>
          <w:jc w:val="left"/>
          <w:tblBorders>
            <w:insideV w:val="single" w:sz="4" w:space="0" w:color="auto"/>
          </w:tblBorders>
        </w:tblPrEx>
        <w:trPr>
          <w:trHeight w:val="818"/>
        </w:trPr>
        <w:tc>
          <w:tcPr>
            <w:tcW w:w="2095" w:type="dxa"/>
            <w:vAlign w:val="center"/>
          </w:tcPr>
          <w:p w14:paraId="0913F7B5" w14:textId="2549580A" w:rsidR="008C6E8B" w:rsidRPr="008C6E8B" w:rsidRDefault="003A73E8" w:rsidP="008C6E8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18. </w:t>
            </w:r>
            <w:r w:rsidR="008C6E8B" w:rsidRPr="008C6E8B">
              <w:rPr>
                <w:rFonts w:cs="B Nazanin" w:hint="cs"/>
                <w:sz w:val="28"/>
                <w:szCs w:val="28"/>
                <w:rtl/>
                <w:lang w:bidi="fa-IR"/>
              </w:rPr>
              <w:t>تحلیل کارگزار کاشف</w:t>
            </w:r>
          </w:p>
        </w:tc>
        <w:tc>
          <w:tcPr>
            <w:tcW w:w="6921" w:type="dxa"/>
            <w:vAlign w:val="center"/>
          </w:tcPr>
          <w:p w14:paraId="5E1286E3" w14:textId="77777777" w:rsidR="008C6E8B" w:rsidRDefault="008C6E8B" w:rsidP="0014592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C6E8B" w14:paraId="2D87B6B9" w14:textId="77777777" w:rsidTr="00DD1258">
        <w:tblPrEx>
          <w:jc w:val="left"/>
          <w:tblBorders>
            <w:insideV w:val="single" w:sz="4" w:space="0" w:color="auto"/>
          </w:tblBorders>
        </w:tblPrEx>
        <w:trPr>
          <w:trHeight w:val="818"/>
        </w:trPr>
        <w:tc>
          <w:tcPr>
            <w:tcW w:w="2095" w:type="dxa"/>
            <w:vAlign w:val="center"/>
          </w:tcPr>
          <w:p w14:paraId="61E98A89" w14:textId="397A5631" w:rsidR="008C6E8B" w:rsidRPr="008C6E8B" w:rsidRDefault="003A73E8" w:rsidP="008C6E8B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19. </w:t>
            </w:r>
            <w:r w:rsidR="008C6E8B" w:rsidRPr="008C6E8B">
              <w:rPr>
                <w:rFonts w:cs="B Nazanin" w:hint="cs"/>
                <w:sz w:val="28"/>
                <w:szCs w:val="28"/>
                <w:rtl/>
                <w:lang w:bidi="fa-IR"/>
              </w:rPr>
              <w:t>تحلیل کاشف مرکزی</w:t>
            </w:r>
          </w:p>
        </w:tc>
        <w:tc>
          <w:tcPr>
            <w:tcW w:w="6921" w:type="dxa"/>
            <w:vAlign w:val="center"/>
          </w:tcPr>
          <w:p w14:paraId="57748E66" w14:textId="77777777" w:rsidR="008C6E8B" w:rsidRDefault="008C6E8B" w:rsidP="0014592E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4F3E0A4" w14:textId="1E1E7357" w:rsidR="00627B39" w:rsidRPr="00627B39" w:rsidRDefault="00627B39" w:rsidP="00270BB3">
      <w:pPr>
        <w:tabs>
          <w:tab w:val="left" w:pos="1692"/>
        </w:tabs>
        <w:rPr>
          <w:lang w:bidi="fa-IR"/>
        </w:rPr>
      </w:pPr>
    </w:p>
    <w:sectPr w:rsidR="00627B39" w:rsidRPr="00627B39" w:rsidSect="0014592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20" w:footer="27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57F8" w14:textId="77777777" w:rsidR="00BF79AE" w:rsidRDefault="00BF79AE" w:rsidP="0014592E">
      <w:pPr>
        <w:spacing w:after="0" w:line="240" w:lineRule="auto"/>
      </w:pPr>
      <w:r>
        <w:separator/>
      </w:r>
    </w:p>
  </w:endnote>
  <w:endnote w:type="continuationSeparator" w:id="0">
    <w:p w14:paraId="457749CA" w14:textId="77777777" w:rsidR="00BF79AE" w:rsidRDefault="00BF79AE" w:rsidP="0014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horzAnchor="margin" w:tblpY="143"/>
      <w:tblW w:w="9073" w:type="dxa"/>
      <w:tblLook w:val="04A0" w:firstRow="1" w:lastRow="0" w:firstColumn="1" w:lastColumn="0" w:noHBand="0" w:noVBand="1"/>
    </w:tblPr>
    <w:tblGrid>
      <w:gridCol w:w="4390"/>
      <w:gridCol w:w="4683"/>
    </w:tblGrid>
    <w:tr w:rsidR="00627B39" w14:paraId="5E667790" w14:textId="77777777" w:rsidTr="00270BB3">
      <w:trPr>
        <w:trHeight w:val="333"/>
      </w:trPr>
      <w:tc>
        <w:tcPr>
          <w:tcW w:w="4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F95BC" w14:textId="657A663F" w:rsidR="00627B39" w:rsidRPr="00006699" w:rsidRDefault="00627B39" w:rsidP="00627B39">
          <w:pPr>
            <w:jc w:val="cent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>مرکز عملیات رشد</w:t>
          </w:r>
        </w:p>
      </w:tc>
      <w:tc>
        <w:tcPr>
          <w:tcW w:w="4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E03BE4" w14:textId="5677FB8C" w:rsidR="00627B39" w:rsidRPr="00006699" w:rsidRDefault="00627B39" w:rsidP="00627B39">
          <w:pPr>
            <w:jc w:val="center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>کاربر</w:t>
          </w:r>
        </w:p>
      </w:tc>
    </w:tr>
    <w:tr w:rsidR="00627B39" w14:paraId="160E497E" w14:textId="77777777" w:rsidTr="00270BB3">
      <w:trPr>
        <w:trHeight w:val="891"/>
      </w:trPr>
      <w:tc>
        <w:tcPr>
          <w:tcW w:w="4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8D1F74" w14:textId="43DA4E08" w:rsidR="00627B39" w:rsidRPr="00006699" w:rsidRDefault="00627B39" w:rsidP="00006699">
          <w:pPr>
            <w:jc w:val="right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>تاریخ:</w:t>
          </w:r>
        </w:p>
      </w:tc>
      <w:tc>
        <w:tcPr>
          <w:tcW w:w="4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DFC607C" w14:textId="6FE623B2" w:rsidR="00627B39" w:rsidRPr="00006699" w:rsidRDefault="00627B39" w:rsidP="00006699">
          <w:pPr>
            <w:jc w:val="right"/>
            <w:rPr>
              <w:rFonts w:cs="B Nazanin"/>
              <w:lang w:bidi="fa-IR"/>
            </w:rPr>
          </w:pPr>
          <w:r>
            <w:rPr>
              <w:rFonts w:cs="B Nazanin" w:hint="cs"/>
              <w:rtl/>
              <w:lang w:bidi="fa-IR"/>
            </w:rPr>
            <w:t>تاریخ:</w:t>
          </w:r>
        </w:p>
      </w:tc>
    </w:tr>
  </w:tbl>
  <w:p w14:paraId="4DB68F7C" w14:textId="77777777" w:rsidR="0014592E" w:rsidRPr="0014592E" w:rsidRDefault="0014592E" w:rsidP="00145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3D75" w14:textId="77777777" w:rsidR="00BF79AE" w:rsidRDefault="00BF79AE" w:rsidP="0014592E">
      <w:pPr>
        <w:spacing w:after="0" w:line="240" w:lineRule="auto"/>
      </w:pPr>
      <w:r>
        <w:separator/>
      </w:r>
    </w:p>
  </w:footnote>
  <w:footnote w:type="continuationSeparator" w:id="0">
    <w:p w14:paraId="2E573E50" w14:textId="77777777" w:rsidR="00BF79AE" w:rsidRDefault="00BF79AE" w:rsidP="0014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4D2E" w14:textId="43F035AB" w:rsidR="00961DA8" w:rsidRDefault="00000000">
    <w:pPr>
      <w:pStyle w:val="Header"/>
    </w:pPr>
    <w:r>
      <w:rPr>
        <w:noProof/>
      </w:rPr>
      <w:pict w14:anchorId="7147B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394485" o:spid="_x0000_s1032" type="#_x0000_t75" style="position:absolute;margin-left:0;margin-top:0;width:451.25pt;height:451.25pt;z-index:-251657216;mso-position-horizontal:center;mso-position-horizontal-relative:margin;mso-position-vertical:center;mso-position-vertical-relative:margin" o:allowincell="f">
          <v:imagedata r:id="rId1" o:title="pngللل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5D58" w14:textId="6882F989" w:rsidR="00961DA8" w:rsidRDefault="00000000">
    <w:pPr>
      <w:pStyle w:val="Header"/>
    </w:pPr>
    <w:r>
      <w:rPr>
        <w:noProof/>
      </w:rPr>
      <w:pict w14:anchorId="03ABF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394486" o:spid="_x0000_s1033" type="#_x0000_t75" style="position:absolute;margin-left:0;margin-top:0;width:451.25pt;height:451.25pt;z-index:-251656192;mso-position-horizontal:center;mso-position-horizontal-relative:margin;mso-position-vertical:center;mso-position-vertical-relative:margin" o:allowincell="f">
          <v:imagedata r:id="rId1" o:title="pngللل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EE10" w14:textId="47209F53" w:rsidR="00961DA8" w:rsidRDefault="00000000">
    <w:pPr>
      <w:pStyle w:val="Header"/>
    </w:pPr>
    <w:r>
      <w:rPr>
        <w:noProof/>
      </w:rPr>
      <w:pict w14:anchorId="498D1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394484" o:spid="_x0000_s1031" type="#_x0000_t75" style="position:absolute;margin-left:0;margin-top:0;width:451.25pt;height:451.25pt;z-index:-251658240;mso-position-horizontal:center;mso-position-horizontal-relative:margin;mso-position-vertical:center;mso-position-vertical-relative:margin" o:allowincell="f">
          <v:imagedata r:id="rId1" o:title="pngللل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36B"/>
    <w:multiLevelType w:val="hybridMultilevel"/>
    <w:tmpl w:val="8F4A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0C17"/>
    <w:multiLevelType w:val="hybridMultilevel"/>
    <w:tmpl w:val="074EA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275704"/>
    <w:multiLevelType w:val="hybridMultilevel"/>
    <w:tmpl w:val="0D0E44F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EC52A10"/>
    <w:multiLevelType w:val="hybridMultilevel"/>
    <w:tmpl w:val="B058AA4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2850DBE"/>
    <w:multiLevelType w:val="hybridMultilevel"/>
    <w:tmpl w:val="E2D6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90BA8"/>
    <w:multiLevelType w:val="hybridMultilevel"/>
    <w:tmpl w:val="AC583F3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65552D4"/>
    <w:multiLevelType w:val="hybridMultilevel"/>
    <w:tmpl w:val="351014E8"/>
    <w:lvl w:ilvl="0" w:tplc="20E2F804">
      <w:start w:val="600"/>
      <w:numFmt w:val="bullet"/>
      <w:lvlText w:val="-"/>
      <w:lvlJc w:val="left"/>
      <w:pPr>
        <w:ind w:left="720" w:hanging="360"/>
      </w:pPr>
      <w:rPr>
        <w:rFonts w:ascii="iransans" w:eastAsiaTheme="minorHAnsi" w:hAnsi="iransans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0282"/>
    <w:multiLevelType w:val="hybridMultilevel"/>
    <w:tmpl w:val="ADE4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07BC9"/>
    <w:multiLevelType w:val="hybridMultilevel"/>
    <w:tmpl w:val="4DB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0603"/>
    <w:multiLevelType w:val="hybridMultilevel"/>
    <w:tmpl w:val="817A88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3BD92574"/>
    <w:multiLevelType w:val="hybridMultilevel"/>
    <w:tmpl w:val="217A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271CB"/>
    <w:multiLevelType w:val="multilevel"/>
    <w:tmpl w:val="796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CD28AC"/>
    <w:multiLevelType w:val="hybridMultilevel"/>
    <w:tmpl w:val="1072335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465D1D15"/>
    <w:multiLevelType w:val="multilevel"/>
    <w:tmpl w:val="D8FE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0342DB"/>
    <w:multiLevelType w:val="hybridMultilevel"/>
    <w:tmpl w:val="04A489E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51A617A3"/>
    <w:multiLevelType w:val="hybridMultilevel"/>
    <w:tmpl w:val="BCD6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53B8"/>
    <w:multiLevelType w:val="hybridMultilevel"/>
    <w:tmpl w:val="ED24FD56"/>
    <w:lvl w:ilvl="0" w:tplc="C616E258"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1751548"/>
    <w:multiLevelType w:val="multilevel"/>
    <w:tmpl w:val="45F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ED58EF"/>
    <w:multiLevelType w:val="hybridMultilevel"/>
    <w:tmpl w:val="1AB6339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6AD41B8B"/>
    <w:multiLevelType w:val="hybridMultilevel"/>
    <w:tmpl w:val="9918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F0EF8"/>
    <w:multiLevelType w:val="hybridMultilevel"/>
    <w:tmpl w:val="CAC8FCB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854803201">
    <w:abstractNumId w:val="15"/>
  </w:num>
  <w:num w:numId="2" w16cid:durableId="1725710507">
    <w:abstractNumId w:val="10"/>
  </w:num>
  <w:num w:numId="3" w16cid:durableId="1475371559">
    <w:abstractNumId w:val="8"/>
  </w:num>
  <w:num w:numId="4" w16cid:durableId="2048675779">
    <w:abstractNumId w:val="15"/>
  </w:num>
  <w:num w:numId="5" w16cid:durableId="1708066966">
    <w:abstractNumId w:val="2"/>
  </w:num>
  <w:num w:numId="6" w16cid:durableId="331958188">
    <w:abstractNumId w:val="15"/>
  </w:num>
  <w:num w:numId="7" w16cid:durableId="1876040054">
    <w:abstractNumId w:val="12"/>
  </w:num>
  <w:num w:numId="8" w16cid:durableId="1578443431">
    <w:abstractNumId w:val="1"/>
  </w:num>
  <w:num w:numId="9" w16cid:durableId="1104879649">
    <w:abstractNumId w:val="9"/>
  </w:num>
  <w:num w:numId="10" w16cid:durableId="832068971">
    <w:abstractNumId w:val="5"/>
  </w:num>
  <w:num w:numId="11" w16cid:durableId="551423854">
    <w:abstractNumId w:val="18"/>
  </w:num>
  <w:num w:numId="12" w16cid:durableId="881672133">
    <w:abstractNumId w:val="3"/>
  </w:num>
  <w:num w:numId="13" w16cid:durableId="788821399">
    <w:abstractNumId w:val="0"/>
  </w:num>
  <w:num w:numId="14" w16cid:durableId="1693260245">
    <w:abstractNumId w:val="14"/>
  </w:num>
  <w:num w:numId="15" w16cid:durableId="1736657535">
    <w:abstractNumId w:val="16"/>
  </w:num>
  <w:num w:numId="16" w16cid:durableId="1284380301">
    <w:abstractNumId w:val="20"/>
  </w:num>
  <w:num w:numId="17" w16cid:durableId="2144302622">
    <w:abstractNumId w:val="4"/>
  </w:num>
  <w:num w:numId="18" w16cid:durableId="696079234">
    <w:abstractNumId w:val="19"/>
  </w:num>
  <w:num w:numId="19" w16cid:durableId="1407654798">
    <w:abstractNumId w:val="6"/>
  </w:num>
  <w:num w:numId="20" w16cid:durableId="383261587">
    <w:abstractNumId w:val="15"/>
  </w:num>
  <w:num w:numId="21" w16cid:durableId="2112972236">
    <w:abstractNumId w:val="11"/>
  </w:num>
  <w:num w:numId="22" w16cid:durableId="1027413086">
    <w:abstractNumId w:val="13"/>
  </w:num>
  <w:num w:numId="23" w16cid:durableId="968128176">
    <w:abstractNumId w:val="17"/>
  </w:num>
  <w:num w:numId="24" w16cid:durableId="1825122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59"/>
    <w:rsid w:val="0000644B"/>
    <w:rsid w:val="00006699"/>
    <w:rsid w:val="00012E5A"/>
    <w:rsid w:val="000231C0"/>
    <w:rsid w:val="000247A1"/>
    <w:rsid w:val="00035DB5"/>
    <w:rsid w:val="000638CE"/>
    <w:rsid w:val="000A138D"/>
    <w:rsid w:val="000D4AC7"/>
    <w:rsid w:val="000D593A"/>
    <w:rsid w:val="000F6C59"/>
    <w:rsid w:val="0014560F"/>
    <w:rsid w:val="0014592E"/>
    <w:rsid w:val="00146A9F"/>
    <w:rsid w:val="001545CF"/>
    <w:rsid w:val="00181A95"/>
    <w:rsid w:val="00194A97"/>
    <w:rsid w:val="001B415C"/>
    <w:rsid w:val="001C0A35"/>
    <w:rsid w:val="001F75A8"/>
    <w:rsid w:val="00262278"/>
    <w:rsid w:val="00270BB3"/>
    <w:rsid w:val="0027400A"/>
    <w:rsid w:val="0028441F"/>
    <w:rsid w:val="00284627"/>
    <w:rsid w:val="002905F2"/>
    <w:rsid w:val="00297DE8"/>
    <w:rsid w:val="002C0BC0"/>
    <w:rsid w:val="002F17D9"/>
    <w:rsid w:val="00303332"/>
    <w:rsid w:val="00353692"/>
    <w:rsid w:val="00355560"/>
    <w:rsid w:val="00377448"/>
    <w:rsid w:val="0038340F"/>
    <w:rsid w:val="00396A03"/>
    <w:rsid w:val="003A73E8"/>
    <w:rsid w:val="003B34D6"/>
    <w:rsid w:val="003E3CD9"/>
    <w:rsid w:val="003F3C13"/>
    <w:rsid w:val="00417637"/>
    <w:rsid w:val="00425BC4"/>
    <w:rsid w:val="004366F4"/>
    <w:rsid w:val="00442209"/>
    <w:rsid w:val="004460DC"/>
    <w:rsid w:val="0047337B"/>
    <w:rsid w:val="00486529"/>
    <w:rsid w:val="00486D16"/>
    <w:rsid w:val="004A4AB2"/>
    <w:rsid w:val="004A4B6E"/>
    <w:rsid w:val="004D7FD6"/>
    <w:rsid w:val="004F1686"/>
    <w:rsid w:val="00510E5E"/>
    <w:rsid w:val="00525BB6"/>
    <w:rsid w:val="00532271"/>
    <w:rsid w:val="00597DA1"/>
    <w:rsid w:val="005A75AB"/>
    <w:rsid w:val="005F7069"/>
    <w:rsid w:val="00627B39"/>
    <w:rsid w:val="006439AD"/>
    <w:rsid w:val="00650688"/>
    <w:rsid w:val="00690F2C"/>
    <w:rsid w:val="006A5FA5"/>
    <w:rsid w:val="006C7238"/>
    <w:rsid w:val="006E6D8A"/>
    <w:rsid w:val="007045F0"/>
    <w:rsid w:val="007056E0"/>
    <w:rsid w:val="0075763E"/>
    <w:rsid w:val="0077028B"/>
    <w:rsid w:val="00775075"/>
    <w:rsid w:val="00787692"/>
    <w:rsid w:val="007D2395"/>
    <w:rsid w:val="007D5F46"/>
    <w:rsid w:val="007E3C59"/>
    <w:rsid w:val="00846FF1"/>
    <w:rsid w:val="008734D2"/>
    <w:rsid w:val="008C6E8B"/>
    <w:rsid w:val="008E0904"/>
    <w:rsid w:val="00930B98"/>
    <w:rsid w:val="00961DA8"/>
    <w:rsid w:val="00984D36"/>
    <w:rsid w:val="009A5914"/>
    <w:rsid w:val="009B2C0F"/>
    <w:rsid w:val="009C6A7B"/>
    <w:rsid w:val="009E4906"/>
    <w:rsid w:val="009E5C8A"/>
    <w:rsid w:val="00A44222"/>
    <w:rsid w:val="00AA1B43"/>
    <w:rsid w:val="00AA390C"/>
    <w:rsid w:val="00AD13FE"/>
    <w:rsid w:val="00AE689F"/>
    <w:rsid w:val="00B02B88"/>
    <w:rsid w:val="00B05081"/>
    <w:rsid w:val="00B07C02"/>
    <w:rsid w:val="00B72EDD"/>
    <w:rsid w:val="00BA079E"/>
    <w:rsid w:val="00BA390D"/>
    <w:rsid w:val="00BA3FEA"/>
    <w:rsid w:val="00BF79AE"/>
    <w:rsid w:val="00C25A77"/>
    <w:rsid w:val="00C33E1A"/>
    <w:rsid w:val="00C830B4"/>
    <w:rsid w:val="00D11650"/>
    <w:rsid w:val="00D1535E"/>
    <w:rsid w:val="00D1698B"/>
    <w:rsid w:val="00D3692D"/>
    <w:rsid w:val="00D36F6C"/>
    <w:rsid w:val="00D6114C"/>
    <w:rsid w:val="00DA3E58"/>
    <w:rsid w:val="00DA67EE"/>
    <w:rsid w:val="00DC089B"/>
    <w:rsid w:val="00DD1258"/>
    <w:rsid w:val="00E12993"/>
    <w:rsid w:val="00E2008B"/>
    <w:rsid w:val="00E50529"/>
    <w:rsid w:val="00E50C94"/>
    <w:rsid w:val="00E5410C"/>
    <w:rsid w:val="00E77F2C"/>
    <w:rsid w:val="00EC189B"/>
    <w:rsid w:val="00EE3674"/>
    <w:rsid w:val="00EE5B48"/>
    <w:rsid w:val="00F0724F"/>
    <w:rsid w:val="00F57C7C"/>
    <w:rsid w:val="00F6014C"/>
    <w:rsid w:val="00FA4849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0ED9E"/>
  <w15:chartTrackingRefBased/>
  <w15:docId w15:val="{E42775F9-A1A2-4538-9D8E-DA9AE70F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F6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C5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6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C5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16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5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92E"/>
  </w:style>
  <w:style w:type="paragraph" w:styleId="Footer">
    <w:name w:val="footer"/>
    <w:basedOn w:val="Normal"/>
    <w:link w:val="FooterChar"/>
    <w:uiPriority w:val="99"/>
    <w:unhideWhenUsed/>
    <w:rsid w:val="00145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F6A2-0B3E-457E-A0D7-5F731D8B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DELL 5290</cp:lastModifiedBy>
  <cp:revision>3</cp:revision>
  <dcterms:created xsi:type="dcterms:W3CDTF">2025-10-23T07:20:00Z</dcterms:created>
  <dcterms:modified xsi:type="dcterms:W3CDTF">2025-10-25T14:37:00Z</dcterms:modified>
</cp:coreProperties>
</file>